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E5E473" w14:textId="30E95FF2" w:rsidR="00E950EB" w:rsidRPr="00AC20B3" w:rsidRDefault="00067456" w:rsidP="00390965">
      <w:pPr>
        <w:pStyle w:val="Heading1"/>
        <w:spacing w:line="276" w:lineRule="auto"/>
        <w:rPr>
          <w:color w:val="B59A57"/>
          <w:sz w:val="54"/>
          <w:szCs w:val="54"/>
        </w:rPr>
      </w:pPr>
      <w:r w:rsidRPr="008F72DA">
        <w:rPr>
          <w:i/>
          <w:iCs/>
          <w:color w:val="B59A57"/>
          <w:sz w:val="54"/>
          <w:szCs w:val="54"/>
        </w:rPr>
        <w:t>The SoTL Guide</w:t>
      </w:r>
      <w:r>
        <w:rPr>
          <w:color w:val="B59A57"/>
          <w:sz w:val="54"/>
          <w:szCs w:val="54"/>
        </w:rPr>
        <w:t xml:space="preserve"> </w:t>
      </w:r>
      <w:r w:rsidR="008F72DA">
        <w:rPr>
          <w:color w:val="B59A57"/>
          <w:sz w:val="54"/>
          <w:szCs w:val="54"/>
        </w:rPr>
        <w:t xml:space="preserve">Questions </w:t>
      </w:r>
      <w:r w:rsidR="00681985">
        <w:rPr>
          <w:color w:val="B59A57"/>
          <w:sz w:val="54"/>
          <w:szCs w:val="54"/>
        </w:rPr>
        <w:t>for</w:t>
      </w:r>
      <w:r w:rsidR="008F72DA">
        <w:rPr>
          <w:color w:val="B59A57"/>
          <w:sz w:val="54"/>
          <w:szCs w:val="54"/>
        </w:rPr>
        <w:t xml:space="preserve"> You</w:t>
      </w:r>
    </w:p>
    <w:p w14:paraId="68D58F8A" w14:textId="3EB95A1F" w:rsidR="00B20523" w:rsidRDefault="00F00443" w:rsidP="00F00443">
      <w:pPr>
        <w:rPr>
          <w:rFonts w:ascii="Montserrat" w:hAnsi="Montserrat"/>
          <w:sz w:val="22"/>
          <w:szCs w:val="22"/>
        </w:rPr>
      </w:pPr>
      <w:r w:rsidRPr="008F72DA">
        <w:rPr>
          <w:rFonts w:ascii="Montserrat" w:hAnsi="Montserrat"/>
          <w:sz w:val="22"/>
          <w:szCs w:val="22"/>
        </w:rPr>
        <w:t xml:space="preserve">We invite you to explore these questions in individual reflection or in collegial conversation. </w:t>
      </w:r>
    </w:p>
    <w:p w14:paraId="456ACDB0" w14:textId="77777777" w:rsidR="00B20523" w:rsidRPr="008F72DA" w:rsidRDefault="00B20523" w:rsidP="00F00443">
      <w:pPr>
        <w:rPr>
          <w:rFonts w:ascii="Montserrat" w:hAnsi="Montserrat"/>
          <w:sz w:val="22"/>
          <w:szCs w:val="22"/>
        </w:rPr>
      </w:pPr>
    </w:p>
    <w:p w14:paraId="1B6C1658" w14:textId="77777777" w:rsidR="00067456" w:rsidRPr="00155D1E" w:rsidRDefault="00067456" w:rsidP="00067456">
      <w:pPr>
        <w:pStyle w:val="Heading2"/>
        <w:rPr>
          <w:b w:val="0"/>
          <w:bCs w:val="0"/>
          <w:sz w:val="28"/>
          <w:szCs w:val="28"/>
        </w:rPr>
      </w:pPr>
      <w:r w:rsidRPr="7E79FA9A">
        <w:t xml:space="preserve">Chapter 1: </w:t>
      </w:r>
      <w:r w:rsidRPr="7E79FA9A">
        <w:rPr>
          <w:lang w:val="en"/>
        </w:rPr>
        <w:t>Why SoTL? </w:t>
      </w:r>
    </w:p>
    <w:p w14:paraId="0B5AECAE" w14:textId="77777777" w:rsidR="00067456" w:rsidRPr="008F72DA" w:rsidRDefault="00067456" w:rsidP="008F72DA">
      <w:pPr>
        <w:pStyle w:val="ListParagraph"/>
        <w:numPr>
          <w:ilvl w:val="0"/>
          <w:numId w:val="23"/>
        </w:numPr>
        <w:spacing w:line="240" w:lineRule="auto"/>
        <w:rPr>
          <w:rFonts w:ascii="Montserrat" w:hAnsi="Montserrat"/>
          <w:sz w:val="22"/>
          <w:szCs w:val="22"/>
        </w:rPr>
      </w:pPr>
      <w:r w:rsidRPr="008F72DA">
        <w:rPr>
          <w:rFonts w:ascii="Montserrat" w:hAnsi="Montserrat"/>
          <w:sz w:val="22"/>
          <w:szCs w:val="22"/>
        </w:rPr>
        <w:t>How might you define SoTL? What is it, and what is it for?</w:t>
      </w:r>
    </w:p>
    <w:p w14:paraId="3A369798" w14:textId="77777777" w:rsidR="00067456" w:rsidRPr="008F72DA" w:rsidRDefault="00067456" w:rsidP="008F72DA">
      <w:pPr>
        <w:pStyle w:val="ListParagraph"/>
        <w:numPr>
          <w:ilvl w:val="0"/>
          <w:numId w:val="23"/>
        </w:numPr>
        <w:spacing w:line="240" w:lineRule="auto"/>
        <w:rPr>
          <w:rFonts w:ascii="Montserrat" w:hAnsi="Montserrat"/>
          <w:sz w:val="22"/>
          <w:szCs w:val="22"/>
        </w:rPr>
      </w:pPr>
      <w:r w:rsidRPr="008F72DA">
        <w:rPr>
          <w:rFonts w:ascii="Montserrat" w:hAnsi="Montserrat"/>
          <w:sz w:val="22"/>
          <w:szCs w:val="22"/>
        </w:rPr>
        <w:t>Do you find Boyer’s vision of SoTL inspiring or daunting, or both? Why?</w:t>
      </w:r>
    </w:p>
    <w:p w14:paraId="5B626787" w14:textId="77777777" w:rsidR="00067456" w:rsidRPr="008F72DA" w:rsidRDefault="00067456" w:rsidP="008F72DA">
      <w:pPr>
        <w:pStyle w:val="ListParagraph"/>
        <w:numPr>
          <w:ilvl w:val="0"/>
          <w:numId w:val="23"/>
        </w:numPr>
        <w:spacing w:line="240" w:lineRule="auto"/>
        <w:rPr>
          <w:rFonts w:ascii="Montserrat" w:hAnsi="Montserrat"/>
          <w:sz w:val="22"/>
          <w:szCs w:val="22"/>
        </w:rPr>
      </w:pPr>
      <w:r w:rsidRPr="008F72DA">
        <w:rPr>
          <w:rFonts w:ascii="Montserrat" w:hAnsi="Montserrat"/>
          <w:sz w:val="22"/>
          <w:szCs w:val="22"/>
        </w:rPr>
        <w:t>Of the five reasons to do SoTL described in this chapter (from teaching to the public good), which one or two do you find most appealing and motivating right now? Why?</w:t>
      </w:r>
    </w:p>
    <w:p w14:paraId="692A808E" w14:textId="77777777" w:rsidR="00067456" w:rsidRDefault="00067456" w:rsidP="00067456">
      <w:pPr>
        <w:pStyle w:val="Heading2"/>
        <w:rPr>
          <w:b w:val="0"/>
          <w:bCs w:val="0"/>
          <w:sz w:val="28"/>
          <w:szCs w:val="28"/>
        </w:rPr>
      </w:pPr>
      <w:r w:rsidRPr="7E79FA9A">
        <w:t xml:space="preserve">Chapter 2: </w:t>
      </w:r>
      <w:r w:rsidRPr="7E79FA9A">
        <w:rPr>
          <w:lang w:val="en"/>
        </w:rPr>
        <w:t>Why You?  </w:t>
      </w:r>
    </w:p>
    <w:p w14:paraId="7CB48855" w14:textId="77777777" w:rsidR="00067456" w:rsidRPr="002F781F" w:rsidRDefault="00067456" w:rsidP="002F781F">
      <w:pPr>
        <w:pStyle w:val="ListParagraph"/>
        <w:numPr>
          <w:ilvl w:val="0"/>
          <w:numId w:val="26"/>
        </w:numPr>
        <w:spacing w:line="240" w:lineRule="auto"/>
        <w:rPr>
          <w:rFonts w:ascii="Montserrat" w:hAnsi="Montserrat"/>
          <w:bCs/>
          <w:sz w:val="22"/>
          <w:szCs w:val="22"/>
          <w:lang w:val="en"/>
        </w:rPr>
      </w:pPr>
      <w:r w:rsidRPr="002F781F">
        <w:rPr>
          <w:rFonts w:ascii="Montserrat" w:hAnsi="Montserrat"/>
          <w:bCs/>
          <w:sz w:val="22"/>
          <w:szCs w:val="22"/>
          <w:lang w:val="en"/>
        </w:rPr>
        <w:t xml:space="preserve">What are your “whys” for being a teacher? How has this evolved over time? </w:t>
      </w:r>
    </w:p>
    <w:p w14:paraId="34DF1CD7" w14:textId="77777777" w:rsidR="00067456" w:rsidRPr="002F781F" w:rsidRDefault="00067456" w:rsidP="002F781F">
      <w:pPr>
        <w:pStyle w:val="ListParagraph"/>
        <w:numPr>
          <w:ilvl w:val="0"/>
          <w:numId w:val="26"/>
        </w:numPr>
        <w:spacing w:line="240" w:lineRule="auto"/>
        <w:rPr>
          <w:rFonts w:ascii="Montserrat" w:hAnsi="Montserrat"/>
          <w:sz w:val="22"/>
          <w:szCs w:val="22"/>
        </w:rPr>
      </w:pPr>
      <w:r w:rsidRPr="002F781F">
        <w:rPr>
          <w:rFonts w:ascii="Montserrat" w:hAnsi="Montserrat"/>
          <w:sz w:val="22"/>
          <w:szCs w:val="22"/>
        </w:rPr>
        <w:t>What about your “whys” for doing SoTL?  How has this evolved over time?</w:t>
      </w:r>
    </w:p>
    <w:p w14:paraId="6E623699" w14:textId="77777777" w:rsidR="00067456" w:rsidRPr="002F781F" w:rsidRDefault="00067456" w:rsidP="002F781F">
      <w:pPr>
        <w:pStyle w:val="ListParagraph"/>
        <w:numPr>
          <w:ilvl w:val="0"/>
          <w:numId w:val="26"/>
        </w:numPr>
        <w:spacing w:line="240" w:lineRule="auto"/>
        <w:rPr>
          <w:rFonts w:ascii="Montserrat" w:hAnsi="Montserrat"/>
          <w:sz w:val="22"/>
          <w:szCs w:val="22"/>
        </w:rPr>
      </w:pPr>
      <w:r w:rsidRPr="002F781F">
        <w:rPr>
          <w:rFonts w:ascii="Montserrat" w:hAnsi="Montserrat"/>
          <w:sz w:val="22"/>
          <w:szCs w:val="22"/>
        </w:rPr>
        <w:t xml:space="preserve">What’s the relationship between your “whys” as a teacher and as a SoTL practitioner?   </w:t>
      </w:r>
    </w:p>
    <w:p w14:paraId="48D58B42" w14:textId="77777777" w:rsidR="00067456" w:rsidRPr="002F781F" w:rsidRDefault="00067456" w:rsidP="002F781F">
      <w:pPr>
        <w:pStyle w:val="ListParagraph"/>
        <w:numPr>
          <w:ilvl w:val="0"/>
          <w:numId w:val="26"/>
        </w:numPr>
        <w:spacing w:line="240" w:lineRule="auto"/>
        <w:rPr>
          <w:rFonts w:ascii="Montserrat" w:hAnsi="Montserrat"/>
          <w:sz w:val="22"/>
          <w:szCs w:val="22"/>
        </w:rPr>
      </w:pPr>
      <w:r w:rsidRPr="002F781F">
        <w:rPr>
          <w:rFonts w:ascii="Montserrat" w:hAnsi="Montserrat"/>
          <w:sz w:val="22"/>
          <w:szCs w:val="22"/>
        </w:rPr>
        <w:t xml:space="preserve">What role has SoTL played, if any, in the evolution of your sense of professional purpose? </w:t>
      </w:r>
    </w:p>
    <w:p w14:paraId="434C5099" w14:textId="77777777" w:rsidR="00067456" w:rsidRDefault="00067456" w:rsidP="00067456">
      <w:pPr>
        <w:pStyle w:val="Heading2"/>
        <w:rPr>
          <w:b w:val="0"/>
          <w:bCs w:val="0"/>
          <w:sz w:val="28"/>
          <w:szCs w:val="28"/>
        </w:rPr>
      </w:pPr>
      <w:r w:rsidRPr="7E79FA9A">
        <w:t xml:space="preserve">Chapter 3: </w:t>
      </w:r>
      <w:r w:rsidRPr="7E79FA9A">
        <w:rPr>
          <w:lang w:val="en"/>
        </w:rPr>
        <w:t>SoTL Entry Points  </w:t>
      </w:r>
    </w:p>
    <w:p w14:paraId="2322CD1C" w14:textId="77777777" w:rsidR="00067456" w:rsidRPr="002F781F" w:rsidRDefault="00067456" w:rsidP="002F781F">
      <w:pPr>
        <w:pStyle w:val="ListParagraph"/>
        <w:numPr>
          <w:ilvl w:val="0"/>
          <w:numId w:val="28"/>
        </w:numPr>
        <w:spacing w:line="240" w:lineRule="auto"/>
        <w:rPr>
          <w:rFonts w:ascii="Montserrat" w:hAnsi="Montserrat"/>
          <w:i/>
          <w:iCs/>
          <w:sz w:val="22"/>
          <w:szCs w:val="22"/>
        </w:rPr>
      </w:pPr>
      <w:r w:rsidRPr="002F781F">
        <w:rPr>
          <w:rFonts w:ascii="Montserrat" w:hAnsi="Montserrat"/>
          <w:sz w:val="22"/>
          <w:szCs w:val="22"/>
        </w:rPr>
        <w:t>What strengths and assets do you bring to the “trading zone” in SoTL? How can you make these visible to others in the “big tent”? And what are you seeking from others who are in this “trading zone”?</w:t>
      </w:r>
    </w:p>
    <w:p w14:paraId="09236937" w14:textId="77777777" w:rsidR="00067456" w:rsidRPr="002F781F" w:rsidRDefault="00067456" w:rsidP="002F781F">
      <w:pPr>
        <w:pStyle w:val="ListParagraph"/>
        <w:numPr>
          <w:ilvl w:val="0"/>
          <w:numId w:val="28"/>
        </w:numPr>
        <w:spacing w:line="240" w:lineRule="auto"/>
        <w:rPr>
          <w:rFonts w:ascii="Montserrat" w:hAnsi="Montserrat"/>
          <w:bCs/>
          <w:i/>
          <w:sz w:val="22"/>
          <w:szCs w:val="22"/>
          <w:lang w:val="en"/>
        </w:rPr>
      </w:pPr>
      <w:r w:rsidRPr="002F781F">
        <w:rPr>
          <w:rFonts w:ascii="Montserrat" w:hAnsi="Montserrat"/>
          <w:bCs/>
          <w:sz w:val="22"/>
          <w:szCs w:val="22"/>
          <w:lang w:val="en"/>
        </w:rPr>
        <w:t>Which entry point(s) seem most appealing to you right now? Why?</w:t>
      </w:r>
    </w:p>
    <w:p w14:paraId="2E8825BE" w14:textId="77777777" w:rsidR="00067456" w:rsidRPr="002F781F" w:rsidRDefault="00067456" w:rsidP="002F781F">
      <w:pPr>
        <w:pStyle w:val="ListParagraph"/>
        <w:numPr>
          <w:ilvl w:val="0"/>
          <w:numId w:val="28"/>
        </w:numPr>
        <w:spacing w:line="240" w:lineRule="auto"/>
        <w:rPr>
          <w:rFonts w:ascii="Montserrat" w:hAnsi="Montserrat"/>
          <w:sz w:val="22"/>
          <w:szCs w:val="22"/>
        </w:rPr>
      </w:pPr>
      <w:r w:rsidRPr="002F781F">
        <w:rPr>
          <w:rFonts w:ascii="Montserrat" w:hAnsi="Montserrat"/>
          <w:sz w:val="22"/>
          <w:szCs w:val="22"/>
        </w:rPr>
        <w:t>Do any of the entry points challenge you to think about SoTL inquiry differently? Why?</w:t>
      </w:r>
    </w:p>
    <w:p w14:paraId="381CBDCB" w14:textId="77777777" w:rsidR="00067456" w:rsidRPr="002F781F" w:rsidRDefault="00067456" w:rsidP="002F781F">
      <w:pPr>
        <w:pStyle w:val="ListParagraph"/>
        <w:numPr>
          <w:ilvl w:val="0"/>
          <w:numId w:val="28"/>
        </w:numPr>
        <w:spacing w:line="240" w:lineRule="auto"/>
        <w:rPr>
          <w:rFonts w:ascii="Montserrat" w:hAnsi="Montserrat"/>
          <w:sz w:val="22"/>
          <w:szCs w:val="22"/>
        </w:rPr>
      </w:pPr>
      <w:r w:rsidRPr="002F781F">
        <w:rPr>
          <w:rFonts w:ascii="Montserrat" w:hAnsi="Montserrat"/>
          <w:sz w:val="22"/>
          <w:szCs w:val="22"/>
        </w:rPr>
        <w:t>If you have a SoTL inquiry in mind, what happens if you try approaching it from different entry points?</w:t>
      </w:r>
    </w:p>
    <w:p w14:paraId="41A9F16F" w14:textId="552D31A5" w:rsidR="00067456" w:rsidRPr="002F781F" w:rsidRDefault="108B2FA1" w:rsidP="6AEE1C7C">
      <w:pPr>
        <w:pStyle w:val="ListParagraph"/>
        <w:numPr>
          <w:ilvl w:val="0"/>
          <w:numId w:val="28"/>
        </w:numPr>
        <w:spacing w:line="240" w:lineRule="auto"/>
        <w:rPr>
          <w:rFonts w:ascii="Montserrat" w:hAnsi="Montserrat"/>
          <w:i/>
          <w:iCs/>
          <w:sz w:val="22"/>
          <w:szCs w:val="22"/>
        </w:rPr>
      </w:pPr>
      <w:r w:rsidRPr="6AEE1C7C">
        <w:rPr>
          <w:rFonts w:ascii="Montserrat" w:hAnsi="Montserrat"/>
          <w:sz w:val="22"/>
          <w:szCs w:val="22"/>
        </w:rPr>
        <w:t>What strengths do you bring, and how will you give? Where are your gaps, and how will you look to others to receive?</w:t>
      </w:r>
    </w:p>
    <w:p w14:paraId="2F9FFD40" w14:textId="77777777" w:rsidR="00067456" w:rsidRDefault="00067456" w:rsidP="00067456">
      <w:pPr>
        <w:pStyle w:val="Heading2"/>
        <w:rPr>
          <w:b w:val="0"/>
          <w:bCs w:val="0"/>
          <w:sz w:val="28"/>
          <w:szCs w:val="28"/>
        </w:rPr>
      </w:pPr>
      <w:r w:rsidRPr="7E79FA9A">
        <w:t xml:space="preserve">Chapter 4: </w:t>
      </w:r>
      <w:r w:rsidRPr="7E79FA9A">
        <w:rPr>
          <w:lang w:val="en"/>
        </w:rPr>
        <w:t>Meaningful SoTL Questions  </w:t>
      </w:r>
    </w:p>
    <w:p w14:paraId="0BD9FC3D" w14:textId="77777777" w:rsidR="00067456" w:rsidRPr="00522234" w:rsidRDefault="00067456" w:rsidP="00522234">
      <w:pPr>
        <w:pStyle w:val="ListParagraph"/>
        <w:numPr>
          <w:ilvl w:val="0"/>
          <w:numId w:val="29"/>
        </w:numPr>
        <w:spacing w:line="240" w:lineRule="auto"/>
        <w:rPr>
          <w:rFonts w:ascii="Montserrat" w:hAnsi="Montserrat"/>
          <w:i/>
          <w:iCs/>
          <w:sz w:val="22"/>
          <w:szCs w:val="22"/>
        </w:rPr>
      </w:pPr>
      <w:r w:rsidRPr="00522234">
        <w:rPr>
          <w:rFonts w:ascii="Montserrat" w:hAnsi="Montserrat"/>
          <w:sz w:val="22"/>
          <w:szCs w:val="22"/>
        </w:rPr>
        <w:t>What SoTL questions come to mind after reading this chapter?</w:t>
      </w:r>
    </w:p>
    <w:p w14:paraId="44AE692E" w14:textId="77777777" w:rsidR="00067456" w:rsidRPr="00522234" w:rsidRDefault="00067456" w:rsidP="00522234">
      <w:pPr>
        <w:pStyle w:val="ListParagraph"/>
        <w:numPr>
          <w:ilvl w:val="0"/>
          <w:numId w:val="29"/>
        </w:numPr>
        <w:spacing w:line="240" w:lineRule="auto"/>
        <w:rPr>
          <w:rFonts w:ascii="Montserrat" w:hAnsi="Montserrat"/>
          <w:i/>
          <w:iCs/>
          <w:sz w:val="22"/>
          <w:szCs w:val="22"/>
        </w:rPr>
      </w:pPr>
      <w:r w:rsidRPr="00522234">
        <w:rPr>
          <w:rFonts w:ascii="Montserrat" w:hAnsi="Montserrat"/>
          <w:sz w:val="22"/>
          <w:szCs w:val="22"/>
        </w:rPr>
        <w:t xml:space="preserve">What kinds of SoTL questions do you tend to ask? </w:t>
      </w:r>
    </w:p>
    <w:p w14:paraId="7205EC50" w14:textId="305DD509" w:rsidR="00067456" w:rsidRPr="00522234" w:rsidRDefault="00067456" w:rsidP="00522234">
      <w:pPr>
        <w:pStyle w:val="ListParagraph"/>
        <w:numPr>
          <w:ilvl w:val="0"/>
          <w:numId w:val="29"/>
        </w:numPr>
        <w:spacing w:line="240" w:lineRule="auto"/>
        <w:rPr>
          <w:rFonts w:ascii="Montserrat" w:hAnsi="Montserrat"/>
          <w:i/>
          <w:iCs/>
          <w:sz w:val="22"/>
          <w:szCs w:val="22"/>
          <w:lang w:val="en"/>
        </w:rPr>
      </w:pPr>
      <w:r w:rsidRPr="00522234">
        <w:rPr>
          <w:rFonts w:ascii="Montserrat" w:hAnsi="Montserrat"/>
          <w:sz w:val="22"/>
          <w:szCs w:val="22"/>
          <w:lang w:val="en"/>
        </w:rPr>
        <w:t xml:space="preserve">What do you notice if you play with your questions by reframing them (e.g., from </w:t>
      </w:r>
      <w:r w:rsidRPr="00B20523">
        <w:rPr>
          <w:rFonts w:ascii="Montserrat" w:hAnsi="Montserrat"/>
          <w:i/>
          <w:iCs/>
          <w:sz w:val="22"/>
          <w:szCs w:val="22"/>
          <w:lang w:val="en"/>
        </w:rPr>
        <w:t xml:space="preserve">What </w:t>
      </w:r>
      <w:r w:rsidR="00B20523">
        <w:rPr>
          <w:rFonts w:ascii="Montserrat" w:hAnsi="Montserrat"/>
          <w:i/>
          <w:iCs/>
          <w:sz w:val="22"/>
          <w:szCs w:val="22"/>
          <w:lang w:val="en"/>
        </w:rPr>
        <w:t>w</w:t>
      </w:r>
      <w:r w:rsidRPr="00B20523">
        <w:rPr>
          <w:rFonts w:ascii="Montserrat" w:hAnsi="Montserrat"/>
          <w:i/>
          <w:iCs/>
          <w:sz w:val="22"/>
          <w:szCs w:val="22"/>
          <w:lang w:val="en"/>
        </w:rPr>
        <w:t>orks</w:t>
      </w:r>
      <w:r w:rsidR="00B20523">
        <w:rPr>
          <w:rFonts w:ascii="Montserrat" w:hAnsi="Montserrat"/>
          <w:i/>
          <w:iCs/>
          <w:sz w:val="22"/>
          <w:szCs w:val="22"/>
          <w:lang w:val="en"/>
        </w:rPr>
        <w:t>?</w:t>
      </w:r>
      <w:r w:rsidRPr="00522234">
        <w:rPr>
          <w:rFonts w:ascii="Montserrat" w:hAnsi="Montserrat"/>
          <w:sz w:val="22"/>
          <w:szCs w:val="22"/>
          <w:lang w:val="en"/>
        </w:rPr>
        <w:t xml:space="preserve"> to </w:t>
      </w:r>
      <w:r w:rsidRPr="00B20523">
        <w:rPr>
          <w:rFonts w:ascii="Montserrat" w:hAnsi="Montserrat"/>
          <w:i/>
          <w:iCs/>
          <w:sz w:val="22"/>
          <w:szCs w:val="22"/>
          <w:lang w:val="en"/>
        </w:rPr>
        <w:t xml:space="preserve">What </w:t>
      </w:r>
      <w:r w:rsidR="00B20523">
        <w:rPr>
          <w:rFonts w:ascii="Montserrat" w:hAnsi="Montserrat"/>
          <w:i/>
          <w:iCs/>
          <w:sz w:val="22"/>
          <w:szCs w:val="22"/>
          <w:lang w:val="en"/>
        </w:rPr>
        <w:t>i</w:t>
      </w:r>
      <w:r w:rsidRPr="00B20523">
        <w:rPr>
          <w:rFonts w:ascii="Montserrat" w:hAnsi="Montserrat"/>
          <w:i/>
          <w:iCs/>
          <w:sz w:val="22"/>
          <w:szCs w:val="22"/>
          <w:lang w:val="en"/>
        </w:rPr>
        <w:t>s</w:t>
      </w:r>
      <w:r w:rsidR="00B20523">
        <w:rPr>
          <w:rFonts w:ascii="Montserrat" w:hAnsi="Montserrat"/>
          <w:i/>
          <w:iCs/>
          <w:sz w:val="22"/>
          <w:szCs w:val="22"/>
          <w:lang w:val="en"/>
        </w:rPr>
        <w:t>?</w:t>
      </w:r>
      <w:r w:rsidRPr="00522234">
        <w:rPr>
          <w:rFonts w:ascii="Montserrat" w:hAnsi="Montserrat"/>
          <w:sz w:val="22"/>
          <w:szCs w:val="22"/>
          <w:lang w:val="en"/>
        </w:rPr>
        <w:t xml:space="preserve">) or by adding modifiers (e.g., </w:t>
      </w:r>
      <w:r w:rsidR="00B20523" w:rsidRPr="00B20523">
        <w:rPr>
          <w:rFonts w:ascii="Montserrat" w:hAnsi="Montserrat"/>
          <w:i/>
          <w:iCs/>
          <w:sz w:val="22"/>
          <w:szCs w:val="22"/>
          <w:lang w:val="en"/>
        </w:rPr>
        <w:t>W</w:t>
      </w:r>
      <w:r w:rsidRPr="00B20523">
        <w:rPr>
          <w:rFonts w:ascii="Montserrat" w:hAnsi="Montserrat"/>
          <w:i/>
          <w:iCs/>
          <w:sz w:val="22"/>
          <w:szCs w:val="22"/>
          <w:lang w:val="en"/>
        </w:rPr>
        <w:t>hen</w:t>
      </w:r>
      <w:r w:rsidRPr="00522234">
        <w:rPr>
          <w:rFonts w:ascii="Montserrat" w:hAnsi="Montserrat"/>
          <w:sz w:val="22"/>
          <w:szCs w:val="22"/>
          <w:lang w:val="en"/>
        </w:rPr>
        <w:t>)?</w:t>
      </w:r>
    </w:p>
    <w:p w14:paraId="15EC40D8" w14:textId="77777777" w:rsidR="00522234" w:rsidRDefault="00522234" w:rsidP="00522234">
      <w:pPr>
        <w:spacing w:line="240" w:lineRule="auto"/>
        <w:rPr>
          <w:rFonts w:ascii="Montserrat" w:hAnsi="Montserrat"/>
          <w:i/>
          <w:iCs/>
          <w:sz w:val="22"/>
          <w:szCs w:val="22"/>
          <w:lang w:val="en"/>
        </w:rPr>
      </w:pPr>
    </w:p>
    <w:p w14:paraId="17B8521B" w14:textId="77777777" w:rsidR="00B20523" w:rsidRPr="00522234" w:rsidRDefault="00B20523" w:rsidP="00522234">
      <w:pPr>
        <w:spacing w:line="240" w:lineRule="auto"/>
        <w:rPr>
          <w:rFonts w:ascii="Montserrat" w:hAnsi="Montserrat"/>
          <w:i/>
          <w:iCs/>
          <w:sz w:val="22"/>
          <w:szCs w:val="22"/>
          <w:lang w:val="en"/>
        </w:rPr>
      </w:pPr>
    </w:p>
    <w:p w14:paraId="6847BAC3" w14:textId="77777777" w:rsidR="00067456" w:rsidRDefault="00067456" w:rsidP="00067456">
      <w:pPr>
        <w:pStyle w:val="Heading2"/>
        <w:rPr>
          <w:b w:val="0"/>
          <w:bCs w:val="0"/>
          <w:sz w:val="28"/>
          <w:szCs w:val="28"/>
        </w:rPr>
      </w:pPr>
      <w:r w:rsidRPr="7E79FA9A">
        <w:lastRenderedPageBreak/>
        <w:t xml:space="preserve">Chapter 5: </w:t>
      </w:r>
      <w:r w:rsidRPr="7E79FA9A">
        <w:rPr>
          <w:lang w:val="en"/>
        </w:rPr>
        <w:t>Situating Your Work in SoTL Conversations</w:t>
      </w:r>
    </w:p>
    <w:p w14:paraId="552B5CF3" w14:textId="77777777" w:rsidR="00067456" w:rsidRPr="00522234" w:rsidRDefault="00067456" w:rsidP="00522234">
      <w:pPr>
        <w:pStyle w:val="ListParagraph"/>
        <w:numPr>
          <w:ilvl w:val="0"/>
          <w:numId w:val="30"/>
        </w:numPr>
        <w:spacing w:line="240" w:lineRule="auto"/>
        <w:rPr>
          <w:rFonts w:ascii="Montserrat" w:hAnsi="Montserrat"/>
          <w:i/>
          <w:iCs/>
          <w:sz w:val="22"/>
          <w:szCs w:val="22"/>
        </w:rPr>
      </w:pPr>
      <w:r w:rsidRPr="00522234">
        <w:rPr>
          <w:rFonts w:ascii="Montserrat" w:hAnsi="Montserrat"/>
          <w:sz w:val="22"/>
          <w:szCs w:val="22"/>
        </w:rPr>
        <w:t>How does your discipline engage with research literature? What aspects of your training and scholarly practice can help you engage with SoTL literature? How might you need to develop new practices or revise existing ones to engage with SoTL literature?</w:t>
      </w:r>
    </w:p>
    <w:p w14:paraId="7B99A7DF" w14:textId="77777777" w:rsidR="00067456" w:rsidRPr="00522234" w:rsidRDefault="00067456" w:rsidP="00522234">
      <w:pPr>
        <w:pStyle w:val="ListParagraph"/>
        <w:numPr>
          <w:ilvl w:val="0"/>
          <w:numId w:val="30"/>
        </w:numPr>
        <w:spacing w:line="240" w:lineRule="auto"/>
        <w:rPr>
          <w:rFonts w:ascii="Montserrat" w:hAnsi="Montserrat"/>
          <w:i/>
          <w:iCs/>
          <w:sz w:val="22"/>
          <w:szCs w:val="22"/>
        </w:rPr>
      </w:pPr>
      <w:r w:rsidRPr="00522234">
        <w:rPr>
          <w:rFonts w:ascii="Montserrat" w:hAnsi="Montserrat"/>
          <w:sz w:val="22"/>
          <w:szCs w:val="22"/>
        </w:rPr>
        <w:t>What SoTL conversations do you want to listen—and to contribute—to? Why? Where do these conversations take place?</w:t>
      </w:r>
    </w:p>
    <w:p w14:paraId="50CA0ECC" w14:textId="77777777" w:rsidR="00067456" w:rsidRPr="00522234" w:rsidRDefault="00067456" w:rsidP="00522234">
      <w:pPr>
        <w:pStyle w:val="ListParagraph"/>
        <w:numPr>
          <w:ilvl w:val="0"/>
          <w:numId w:val="30"/>
        </w:numPr>
        <w:spacing w:line="240" w:lineRule="auto"/>
        <w:rPr>
          <w:rFonts w:ascii="Montserrat" w:hAnsi="Montserrat"/>
          <w:i/>
          <w:iCs/>
          <w:sz w:val="22"/>
          <w:szCs w:val="22"/>
          <w:lang w:val="en"/>
        </w:rPr>
      </w:pPr>
      <w:r w:rsidRPr="00522234">
        <w:rPr>
          <w:rFonts w:ascii="Montserrat" w:hAnsi="Montserrat"/>
          <w:sz w:val="22"/>
          <w:szCs w:val="22"/>
          <w:lang w:val="en"/>
        </w:rPr>
        <w:t>What parts of the lit review process are most interesting—or most concerning—for you? Why?</w:t>
      </w:r>
    </w:p>
    <w:p w14:paraId="72A67A74" w14:textId="77777777" w:rsidR="00067456" w:rsidRPr="00522234" w:rsidRDefault="00067456" w:rsidP="00522234">
      <w:pPr>
        <w:pStyle w:val="ListParagraph"/>
        <w:numPr>
          <w:ilvl w:val="0"/>
          <w:numId w:val="30"/>
        </w:numPr>
        <w:spacing w:line="240" w:lineRule="auto"/>
        <w:rPr>
          <w:rFonts w:ascii="Montserrat" w:hAnsi="Montserrat"/>
          <w:i/>
          <w:iCs/>
          <w:sz w:val="22"/>
          <w:szCs w:val="22"/>
        </w:rPr>
      </w:pPr>
      <w:r w:rsidRPr="00522234">
        <w:rPr>
          <w:rFonts w:ascii="Montserrat" w:hAnsi="Montserrat"/>
          <w:sz w:val="22"/>
          <w:szCs w:val="22"/>
        </w:rPr>
        <w:t>What kind of products do you hope to emerge from your SoTL inquiry?</w:t>
      </w:r>
    </w:p>
    <w:p w14:paraId="77B4A5E1" w14:textId="77777777" w:rsidR="00067456" w:rsidRPr="004C5327" w:rsidRDefault="00067456" w:rsidP="00067456">
      <w:pPr>
        <w:pStyle w:val="Heading2"/>
        <w:rPr>
          <w:b w:val="0"/>
          <w:bCs w:val="0"/>
          <w:sz w:val="28"/>
          <w:szCs w:val="28"/>
          <w:lang w:val="en"/>
        </w:rPr>
      </w:pPr>
      <w:r w:rsidRPr="7E79FA9A">
        <w:t xml:space="preserve">Chapter 6: </w:t>
      </w:r>
      <w:r w:rsidRPr="7E79FA9A">
        <w:rPr>
          <w:lang w:val="en"/>
        </w:rPr>
        <w:t>Relational SoTL Ethics</w:t>
      </w:r>
    </w:p>
    <w:p w14:paraId="5E6D4925" w14:textId="77777777" w:rsidR="00067456" w:rsidRPr="00522234" w:rsidRDefault="00067456" w:rsidP="00522234">
      <w:pPr>
        <w:pStyle w:val="ListParagraph"/>
        <w:numPr>
          <w:ilvl w:val="0"/>
          <w:numId w:val="31"/>
        </w:numPr>
        <w:spacing w:line="240" w:lineRule="auto"/>
        <w:rPr>
          <w:rFonts w:ascii="Montserrat" w:hAnsi="Montserrat"/>
          <w:i/>
          <w:iCs/>
          <w:sz w:val="22"/>
          <w:szCs w:val="22"/>
        </w:rPr>
      </w:pPr>
      <w:r w:rsidRPr="00522234">
        <w:rPr>
          <w:rFonts w:ascii="Montserrat" w:hAnsi="Montserrat"/>
          <w:sz w:val="22"/>
          <w:szCs w:val="22"/>
        </w:rPr>
        <w:t xml:space="preserve">Beyond SoTL, what are your experiences with human </w:t>
      </w:r>
      <w:proofErr w:type="gramStart"/>
      <w:r w:rsidRPr="00522234">
        <w:rPr>
          <w:rFonts w:ascii="Montserrat" w:hAnsi="Montserrat"/>
          <w:sz w:val="22"/>
          <w:szCs w:val="22"/>
        </w:rPr>
        <w:t>subjects</w:t>
      </w:r>
      <w:proofErr w:type="gramEnd"/>
      <w:r w:rsidRPr="00522234">
        <w:rPr>
          <w:rFonts w:ascii="Montserrat" w:hAnsi="Montserrat"/>
          <w:sz w:val="22"/>
          <w:szCs w:val="22"/>
        </w:rPr>
        <w:t xml:space="preserve"> research? How could your approach to SoTL ethics be informed by—or perhaps challenged by—these other experiences? </w:t>
      </w:r>
    </w:p>
    <w:p w14:paraId="219BEA0F" w14:textId="77777777" w:rsidR="00067456" w:rsidRPr="00522234" w:rsidRDefault="00067456" w:rsidP="00522234">
      <w:pPr>
        <w:pStyle w:val="ListParagraph"/>
        <w:numPr>
          <w:ilvl w:val="0"/>
          <w:numId w:val="31"/>
        </w:numPr>
        <w:spacing w:line="240" w:lineRule="auto"/>
        <w:rPr>
          <w:rFonts w:ascii="Montserrat" w:hAnsi="Montserrat"/>
          <w:i/>
          <w:iCs/>
          <w:sz w:val="22"/>
          <w:szCs w:val="22"/>
        </w:rPr>
      </w:pPr>
      <w:r w:rsidRPr="00522234">
        <w:rPr>
          <w:rFonts w:ascii="Montserrat" w:hAnsi="Montserrat"/>
          <w:sz w:val="22"/>
          <w:szCs w:val="22"/>
        </w:rPr>
        <w:t>When might your dual role as a teacher and a SoTL-researcher be in tension? What can you do to manage that?</w:t>
      </w:r>
    </w:p>
    <w:p w14:paraId="756EFE37" w14:textId="77777777" w:rsidR="00067456" w:rsidRPr="00522234" w:rsidRDefault="00067456" w:rsidP="00522234">
      <w:pPr>
        <w:pStyle w:val="ListParagraph"/>
        <w:numPr>
          <w:ilvl w:val="0"/>
          <w:numId w:val="31"/>
        </w:numPr>
        <w:spacing w:line="240" w:lineRule="auto"/>
        <w:rPr>
          <w:rFonts w:ascii="Montserrat" w:hAnsi="Montserrat"/>
          <w:i/>
          <w:iCs/>
          <w:sz w:val="22"/>
          <w:szCs w:val="22"/>
        </w:rPr>
      </w:pPr>
      <w:r w:rsidRPr="00522234">
        <w:rPr>
          <w:rFonts w:ascii="Montserrat" w:hAnsi="Montserrat"/>
          <w:sz w:val="22"/>
          <w:szCs w:val="22"/>
        </w:rPr>
        <w:t>How can you plan for your SoTL inquiry processes to care for and be transparent to the people involved?</w:t>
      </w:r>
    </w:p>
    <w:p w14:paraId="3E1B69BC" w14:textId="77777777" w:rsidR="00067456" w:rsidRPr="00522234" w:rsidRDefault="00067456" w:rsidP="00522234">
      <w:pPr>
        <w:pStyle w:val="ListParagraph"/>
        <w:numPr>
          <w:ilvl w:val="0"/>
          <w:numId w:val="31"/>
        </w:numPr>
        <w:spacing w:line="240" w:lineRule="auto"/>
        <w:rPr>
          <w:rFonts w:ascii="Montserrat" w:hAnsi="Montserrat"/>
          <w:i/>
          <w:iCs/>
        </w:rPr>
      </w:pPr>
      <w:r w:rsidRPr="00522234">
        <w:rPr>
          <w:rFonts w:ascii="Montserrat" w:hAnsi="Montserrat"/>
          <w:sz w:val="22"/>
          <w:szCs w:val="22"/>
        </w:rPr>
        <w:t xml:space="preserve">How will you go public with your SoTL inquiry that honors and respects the people and ethics involved?   </w:t>
      </w:r>
    </w:p>
    <w:p w14:paraId="3CB41E66" w14:textId="77777777" w:rsidR="00067456" w:rsidRDefault="108B2FA1" w:rsidP="00067456">
      <w:pPr>
        <w:pStyle w:val="Heading2"/>
        <w:rPr>
          <w:sz w:val="28"/>
          <w:szCs w:val="28"/>
        </w:rPr>
      </w:pPr>
      <w:commentRangeStart w:id="0"/>
      <w:r>
        <w:t xml:space="preserve">Chapter 7: </w:t>
      </w:r>
      <w:r w:rsidRPr="6AEE1C7C">
        <w:rPr>
          <w:lang w:val="en"/>
        </w:rPr>
        <w:t>Designing Your Inquiry</w:t>
      </w:r>
      <w:commentRangeEnd w:id="0"/>
      <w:r w:rsidR="00067456">
        <w:rPr>
          <w:rStyle w:val="CommentReference"/>
        </w:rPr>
        <w:commentReference w:id="0"/>
      </w:r>
    </w:p>
    <w:p w14:paraId="267DF0F2" w14:textId="77777777" w:rsidR="00067456" w:rsidRPr="00522234" w:rsidRDefault="00067456" w:rsidP="00522234">
      <w:pPr>
        <w:pStyle w:val="ListParagraph"/>
        <w:numPr>
          <w:ilvl w:val="0"/>
          <w:numId w:val="32"/>
        </w:numPr>
        <w:spacing w:line="240" w:lineRule="auto"/>
        <w:rPr>
          <w:rFonts w:ascii="Montserrat" w:hAnsi="Montserrat"/>
          <w:i/>
          <w:iCs/>
          <w:sz w:val="22"/>
          <w:szCs w:val="22"/>
        </w:rPr>
      </w:pPr>
      <w:r w:rsidRPr="00522234">
        <w:rPr>
          <w:rFonts w:ascii="Montserrat" w:hAnsi="Montserrat"/>
          <w:sz w:val="22"/>
          <w:szCs w:val="22"/>
        </w:rPr>
        <w:t xml:space="preserve">Do you and your disciplinary peers tend to design research projects that look more like </w:t>
      </w:r>
      <w:r w:rsidRPr="00522234">
        <w:rPr>
          <w:rFonts w:ascii="Montserrat" w:hAnsi="Montserrat"/>
          <w:i/>
          <w:iCs/>
          <w:sz w:val="22"/>
          <w:szCs w:val="22"/>
        </w:rPr>
        <w:t xml:space="preserve">what is? </w:t>
      </w:r>
      <w:r w:rsidRPr="00522234">
        <w:rPr>
          <w:rFonts w:ascii="Montserrat" w:hAnsi="Montserrat"/>
          <w:sz w:val="22"/>
          <w:szCs w:val="22"/>
        </w:rPr>
        <w:t xml:space="preserve">or </w:t>
      </w:r>
      <w:r w:rsidRPr="00522234">
        <w:rPr>
          <w:rFonts w:ascii="Montserrat" w:hAnsi="Montserrat"/>
          <w:i/>
          <w:iCs/>
          <w:sz w:val="22"/>
          <w:szCs w:val="22"/>
        </w:rPr>
        <w:t xml:space="preserve">what works? </w:t>
      </w:r>
      <w:r w:rsidRPr="00522234">
        <w:rPr>
          <w:rFonts w:ascii="Montserrat" w:hAnsi="Montserrat"/>
          <w:sz w:val="22"/>
          <w:szCs w:val="22"/>
        </w:rPr>
        <w:t>What do you see as the strengths, and the weaknesses, of that kind of SoTL question?</w:t>
      </w:r>
    </w:p>
    <w:p w14:paraId="489128D0" w14:textId="77777777" w:rsidR="00067456" w:rsidRPr="00522234" w:rsidRDefault="00067456" w:rsidP="00522234">
      <w:pPr>
        <w:pStyle w:val="ListParagraph"/>
        <w:numPr>
          <w:ilvl w:val="0"/>
          <w:numId w:val="32"/>
        </w:numPr>
        <w:spacing w:line="240" w:lineRule="auto"/>
        <w:rPr>
          <w:rFonts w:ascii="Montserrat" w:hAnsi="Montserrat"/>
          <w:sz w:val="22"/>
          <w:szCs w:val="22"/>
          <w:lang w:val="en"/>
        </w:rPr>
      </w:pPr>
      <w:r w:rsidRPr="00522234">
        <w:rPr>
          <w:rFonts w:ascii="Montserrat" w:hAnsi="Montserrat"/>
          <w:sz w:val="22"/>
          <w:szCs w:val="22"/>
          <w:lang w:val="en"/>
        </w:rPr>
        <w:t>Try reorienting your inquiry with a different starting question—if your question currently is “What works?” then try “What is?” or “What if?” What do you notice about your question—and your inquiry—when you start with a different kind of question?</w:t>
      </w:r>
    </w:p>
    <w:p w14:paraId="03D7968C" w14:textId="77777777" w:rsidR="00067456" w:rsidRDefault="00067456" w:rsidP="00067456">
      <w:pPr>
        <w:pStyle w:val="Heading2"/>
        <w:rPr>
          <w:b w:val="0"/>
          <w:bCs w:val="0"/>
          <w:sz w:val="28"/>
          <w:szCs w:val="28"/>
          <w:lang w:val="en"/>
        </w:rPr>
      </w:pPr>
      <w:r w:rsidRPr="7E79FA9A">
        <w:t xml:space="preserve">Chapter 8: </w:t>
      </w:r>
      <w:r w:rsidRPr="7E79FA9A">
        <w:rPr>
          <w:lang w:val="en"/>
        </w:rPr>
        <w:t>Collecting “Traces of Learning”</w:t>
      </w:r>
    </w:p>
    <w:p w14:paraId="0DDF1469" w14:textId="77777777" w:rsidR="00067456" w:rsidRPr="00522234" w:rsidRDefault="00067456" w:rsidP="00522234">
      <w:pPr>
        <w:pStyle w:val="ListParagraph"/>
        <w:numPr>
          <w:ilvl w:val="0"/>
          <w:numId w:val="33"/>
        </w:numPr>
        <w:spacing w:line="240" w:lineRule="auto"/>
        <w:rPr>
          <w:rFonts w:ascii="Montserrat" w:hAnsi="Montserrat"/>
          <w:sz w:val="22"/>
          <w:szCs w:val="22"/>
        </w:rPr>
      </w:pPr>
      <w:r w:rsidRPr="00522234">
        <w:rPr>
          <w:rFonts w:ascii="Montserrat" w:hAnsi="Montserrat"/>
          <w:sz w:val="22"/>
          <w:szCs w:val="22"/>
        </w:rPr>
        <w:t>This chapter begins with commentary on “data” and “evidence” and “artifacts.” Which of these terms is most familiar to you? Which seems most useful to you in SoTL? Why?</w:t>
      </w:r>
    </w:p>
    <w:p w14:paraId="421EAF5A" w14:textId="77777777" w:rsidR="00067456" w:rsidRPr="00522234" w:rsidRDefault="00067456" w:rsidP="00522234">
      <w:pPr>
        <w:pStyle w:val="ListParagraph"/>
        <w:numPr>
          <w:ilvl w:val="0"/>
          <w:numId w:val="33"/>
        </w:numPr>
        <w:spacing w:line="240" w:lineRule="auto"/>
        <w:rPr>
          <w:rFonts w:ascii="Montserrat" w:hAnsi="Montserrat"/>
          <w:sz w:val="22"/>
          <w:szCs w:val="22"/>
        </w:rPr>
      </w:pPr>
      <w:r w:rsidRPr="00522234">
        <w:rPr>
          <w:rFonts w:ascii="Montserrat" w:hAnsi="Montserrat"/>
          <w:sz w:val="22"/>
          <w:szCs w:val="22"/>
        </w:rPr>
        <w:t>Thinking about your SoTL inquiry, what artifacts are most relevant to your question? What “traces of learning” do these artifacts reveal? What other “traces” might you need to find or uncover?</w:t>
      </w:r>
    </w:p>
    <w:p w14:paraId="2E39DF4F" w14:textId="77777777" w:rsidR="00067456" w:rsidRPr="00522234" w:rsidRDefault="00067456" w:rsidP="00522234">
      <w:pPr>
        <w:pStyle w:val="ListParagraph"/>
        <w:numPr>
          <w:ilvl w:val="0"/>
          <w:numId w:val="33"/>
        </w:numPr>
        <w:spacing w:line="240" w:lineRule="auto"/>
        <w:rPr>
          <w:rFonts w:ascii="Montserrat" w:hAnsi="Montserrat"/>
          <w:sz w:val="22"/>
          <w:szCs w:val="22"/>
          <w:lang w:val="en"/>
        </w:rPr>
      </w:pPr>
      <w:r w:rsidRPr="00522234">
        <w:rPr>
          <w:rFonts w:ascii="Montserrat" w:hAnsi="Montserrat"/>
          <w:sz w:val="22"/>
          <w:szCs w:val="22"/>
          <w:lang w:val="en"/>
        </w:rPr>
        <w:t>What artifacts are already available for your use? Do you need to develop any new ones?</w:t>
      </w:r>
    </w:p>
    <w:p w14:paraId="7D38A021" w14:textId="77777777" w:rsidR="00067456" w:rsidRPr="00522234" w:rsidRDefault="00067456" w:rsidP="00522234">
      <w:pPr>
        <w:pStyle w:val="ListParagraph"/>
        <w:numPr>
          <w:ilvl w:val="0"/>
          <w:numId w:val="33"/>
        </w:numPr>
        <w:spacing w:line="240" w:lineRule="auto"/>
        <w:rPr>
          <w:rFonts w:ascii="Montserrat" w:hAnsi="Montserrat"/>
          <w:sz w:val="22"/>
          <w:szCs w:val="22"/>
        </w:rPr>
      </w:pPr>
      <w:r w:rsidRPr="00522234">
        <w:rPr>
          <w:rFonts w:ascii="Montserrat" w:hAnsi="Montserrat"/>
          <w:sz w:val="22"/>
          <w:szCs w:val="22"/>
        </w:rPr>
        <w:lastRenderedPageBreak/>
        <w:t xml:space="preserve">How could you add variety to the artifacts you use in your inquiry? Or, perhaps, how can you simplify your </w:t>
      </w:r>
      <w:proofErr w:type="gramStart"/>
      <w:r w:rsidRPr="00522234">
        <w:rPr>
          <w:rFonts w:ascii="Montserrat" w:hAnsi="Montserrat"/>
          <w:sz w:val="22"/>
          <w:szCs w:val="22"/>
        </w:rPr>
        <w:t>inquiry</w:t>
      </w:r>
      <w:proofErr w:type="gramEnd"/>
      <w:r w:rsidRPr="00522234">
        <w:rPr>
          <w:rFonts w:ascii="Montserrat" w:hAnsi="Montserrat"/>
          <w:sz w:val="22"/>
          <w:szCs w:val="22"/>
        </w:rPr>
        <w:t xml:space="preserve"> so you are using fewer artifacts by focusing only on the most relevant ones?</w:t>
      </w:r>
    </w:p>
    <w:p w14:paraId="0064084E" w14:textId="77777777" w:rsidR="00067456" w:rsidRDefault="00067456" w:rsidP="00067456">
      <w:pPr>
        <w:pStyle w:val="Heading2"/>
        <w:rPr>
          <w:b w:val="0"/>
          <w:bCs w:val="0"/>
          <w:sz w:val="28"/>
          <w:szCs w:val="28"/>
        </w:rPr>
      </w:pPr>
      <w:r w:rsidRPr="7E79FA9A">
        <w:t xml:space="preserve">Chapter 9: </w:t>
      </w:r>
      <w:r w:rsidRPr="7E79FA9A">
        <w:rPr>
          <w:lang w:val="en"/>
        </w:rPr>
        <w:t>Analyzing Artifacts Systematically</w:t>
      </w:r>
    </w:p>
    <w:p w14:paraId="311848A7" w14:textId="77777777" w:rsidR="00067456" w:rsidRPr="00522234" w:rsidRDefault="00067456" w:rsidP="00522234">
      <w:pPr>
        <w:pStyle w:val="ListParagraph"/>
        <w:numPr>
          <w:ilvl w:val="0"/>
          <w:numId w:val="34"/>
        </w:numPr>
        <w:spacing w:line="240" w:lineRule="auto"/>
        <w:rPr>
          <w:rFonts w:ascii="Montserrat" w:hAnsi="Montserrat"/>
          <w:sz w:val="22"/>
          <w:szCs w:val="22"/>
        </w:rPr>
      </w:pPr>
      <w:r w:rsidRPr="00522234">
        <w:rPr>
          <w:rFonts w:ascii="Montserrat" w:hAnsi="Montserrat"/>
          <w:sz w:val="22"/>
          <w:szCs w:val="22"/>
        </w:rPr>
        <w:t>What does “systematic” mean in your disciplinary tradition? Can (or how can) your SoTL inquiry be both systematic and rooted in your disciplinary training?</w:t>
      </w:r>
    </w:p>
    <w:p w14:paraId="0BA7FC0E" w14:textId="77777777" w:rsidR="00067456" w:rsidRPr="00522234" w:rsidRDefault="00067456" w:rsidP="00522234">
      <w:pPr>
        <w:pStyle w:val="ListParagraph"/>
        <w:numPr>
          <w:ilvl w:val="0"/>
          <w:numId w:val="34"/>
        </w:numPr>
        <w:spacing w:line="240" w:lineRule="auto"/>
        <w:rPr>
          <w:rFonts w:ascii="Montserrat" w:hAnsi="Montserrat"/>
          <w:sz w:val="22"/>
          <w:szCs w:val="22"/>
          <w:lang w:val="en"/>
        </w:rPr>
      </w:pPr>
      <w:r w:rsidRPr="00522234">
        <w:rPr>
          <w:rFonts w:ascii="Montserrat" w:hAnsi="Montserrat"/>
          <w:sz w:val="22"/>
          <w:szCs w:val="22"/>
          <w:lang w:val="en"/>
        </w:rPr>
        <w:t>Which of the principles in this chapter feel most familiar—or unfamiliar—to you? Why?</w:t>
      </w:r>
    </w:p>
    <w:p w14:paraId="467D526B" w14:textId="77777777" w:rsidR="00067456" w:rsidRPr="00522234" w:rsidRDefault="00067456" w:rsidP="00522234">
      <w:pPr>
        <w:pStyle w:val="ListParagraph"/>
        <w:numPr>
          <w:ilvl w:val="0"/>
          <w:numId w:val="34"/>
        </w:numPr>
        <w:spacing w:line="240" w:lineRule="auto"/>
        <w:rPr>
          <w:rFonts w:ascii="Montserrat" w:hAnsi="Montserrat"/>
          <w:sz w:val="22"/>
          <w:szCs w:val="22"/>
        </w:rPr>
      </w:pPr>
      <w:r w:rsidRPr="00522234">
        <w:rPr>
          <w:rFonts w:ascii="Montserrat" w:hAnsi="Montserrat"/>
          <w:sz w:val="22"/>
          <w:szCs w:val="22"/>
        </w:rPr>
        <w:t>How might you be even more transparent in your SoTL work?</w:t>
      </w:r>
    </w:p>
    <w:p w14:paraId="50CFA897" w14:textId="77777777" w:rsidR="00067456" w:rsidRDefault="00067456" w:rsidP="00067456">
      <w:pPr>
        <w:pStyle w:val="Heading2"/>
        <w:rPr>
          <w:b w:val="0"/>
          <w:bCs w:val="0"/>
          <w:sz w:val="28"/>
          <w:szCs w:val="28"/>
        </w:rPr>
      </w:pPr>
      <w:r w:rsidRPr="7E79FA9A">
        <w:t xml:space="preserve">Chapter 10: </w:t>
      </w:r>
      <w:r w:rsidRPr="7E79FA9A">
        <w:rPr>
          <w:lang w:val="en"/>
        </w:rPr>
        <w:t>Sharing What You Learn</w:t>
      </w:r>
    </w:p>
    <w:p w14:paraId="540EC5C9" w14:textId="77777777" w:rsidR="00067456" w:rsidRPr="00522234" w:rsidRDefault="00067456" w:rsidP="00522234">
      <w:pPr>
        <w:pStyle w:val="ListParagraph"/>
        <w:numPr>
          <w:ilvl w:val="0"/>
          <w:numId w:val="35"/>
        </w:numPr>
        <w:spacing w:line="240" w:lineRule="auto"/>
        <w:rPr>
          <w:rFonts w:ascii="Montserrat" w:hAnsi="Montserrat"/>
          <w:i/>
          <w:iCs/>
          <w:sz w:val="22"/>
          <w:szCs w:val="22"/>
        </w:rPr>
      </w:pPr>
      <w:r w:rsidRPr="00522234">
        <w:rPr>
          <w:rFonts w:ascii="Montserrat" w:hAnsi="Montserrat"/>
          <w:sz w:val="22"/>
          <w:szCs w:val="22"/>
        </w:rPr>
        <w:t>Reflect on the 6 “P’s” outlined in this chapter, i.e. pragmatic, policy, professional, purpose, participation, and public. What do they help you notice about your SoTL practice?</w:t>
      </w:r>
    </w:p>
    <w:p w14:paraId="55C69000" w14:textId="77777777" w:rsidR="00067456" w:rsidRPr="00522234" w:rsidRDefault="00067456" w:rsidP="00522234">
      <w:pPr>
        <w:pStyle w:val="ListParagraph"/>
        <w:numPr>
          <w:ilvl w:val="0"/>
          <w:numId w:val="35"/>
        </w:numPr>
        <w:spacing w:line="240" w:lineRule="auto"/>
        <w:rPr>
          <w:rFonts w:ascii="Montserrat" w:hAnsi="Montserrat"/>
          <w:i/>
          <w:iCs/>
          <w:sz w:val="22"/>
          <w:szCs w:val="22"/>
        </w:rPr>
      </w:pPr>
      <w:r w:rsidRPr="00522234">
        <w:rPr>
          <w:rFonts w:ascii="Montserrat" w:hAnsi="Montserrat"/>
          <w:sz w:val="22"/>
          <w:szCs w:val="22"/>
        </w:rPr>
        <w:t>What are your most significant experiences with scholarly peer review? How might SoTL’s orientation toward collegial, developmental, and supportive peer review support or challenge you?</w:t>
      </w:r>
    </w:p>
    <w:p w14:paraId="3D8F43FD" w14:textId="77777777" w:rsidR="00067456" w:rsidRPr="00522234" w:rsidRDefault="00067456" w:rsidP="00522234">
      <w:pPr>
        <w:pStyle w:val="ListParagraph"/>
        <w:numPr>
          <w:ilvl w:val="0"/>
          <w:numId w:val="35"/>
        </w:numPr>
        <w:spacing w:line="240" w:lineRule="auto"/>
        <w:rPr>
          <w:rFonts w:ascii="Montserrat" w:hAnsi="Montserrat"/>
          <w:i/>
          <w:iCs/>
          <w:sz w:val="22"/>
          <w:szCs w:val="22"/>
        </w:rPr>
      </w:pPr>
      <w:r w:rsidRPr="00522234">
        <w:rPr>
          <w:rFonts w:ascii="Montserrat" w:hAnsi="Montserrat"/>
          <w:sz w:val="22"/>
          <w:szCs w:val="22"/>
        </w:rPr>
        <w:t>What are one or two ways you could extend your SoTL work even further into the public?</w:t>
      </w:r>
    </w:p>
    <w:p w14:paraId="3C3021A5" w14:textId="77777777" w:rsidR="00067456" w:rsidRDefault="00067456" w:rsidP="00067456">
      <w:pPr>
        <w:pStyle w:val="Heading2"/>
        <w:rPr>
          <w:b w:val="0"/>
          <w:bCs w:val="0"/>
          <w:sz w:val="28"/>
          <w:szCs w:val="28"/>
        </w:rPr>
      </w:pPr>
      <w:r w:rsidRPr="7E79FA9A">
        <w:t xml:space="preserve">Chapter 11: </w:t>
      </w:r>
      <w:r w:rsidRPr="7E79FA9A">
        <w:rPr>
          <w:lang w:val="en"/>
        </w:rPr>
        <w:t>For You as an Individual</w:t>
      </w:r>
    </w:p>
    <w:p w14:paraId="71E75B90" w14:textId="77777777" w:rsidR="00067456" w:rsidRPr="00522234" w:rsidRDefault="00067456" w:rsidP="00522234">
      <w:pPr>
        <w:pStyle w:val="ListParagraph"/>
        <w:numPr>
          <w:ilvl w:val="0"/>
          <w:numId w:val="36"/>
        </w:numPr>
        <w:spacing w:line="240" w:lineRule="auto"/>
        <w:rPr>
          <w:rFonts w:ascii="Montserrat" w:hAnsi="Montserrat"/>
          <w:sz w:val="22"/>
          <w:szCs w:val="22"/>
        </w:rPr>
      </w:pPr>
      <w:r w:rsidRPr="00522234">
        <w:rPr>
          <w:rFonts w:ascii="Montserrat" w:hAnsi="Montserrat"/>
          <w:sz w:val="22"/>
          <w:szCs w:val="22"/>
        </w:rPr>
        <w:t>What are your hopes and plans for how SoTL influences your work and your career?</w:t>
      </w:r>
    </w:p>
    <w:p w14:paraId="53B09401" w14:textId="77777777" w:rsidR="00067456" w:rsidRPr="00522234" w:rsidRDefault="00067456" w:rsidP="00522234">
      <w:pPr>
        <w:pStyle w:val="ListParagraph"/>
        <w:numPr>
          <w:ilvl w:val="0"/>
          <w:numId w:val="36"/>
        </w:numPr>
        <w:spacing w:line="240" w:lineRule="auto"/>
        <w:rPr>
          <w:rFonts w:ascii="Montserrat" w:hAnsi="Montserrat"/>
          <w:sz w:val="22"/>
          <w:szCs w:val="22"/>
          <w:lang w:val="en"/>
        </w:rPr>
      </w:pPr>
      <w:r w:rsidRPr="00522234">
        <w:rPr>
          <w:rFonts w:ascii="Montserrat" w:hAnsi="Montserrat"/>
          <w:sz w:val="22"/>
          <w:szCs w:val="22"/>
          <w:lang w:val="en"/>
        </w:rPr>
        <w:t>Do any of the implications described above inspire or challenge you? Why?</w:t>
      </w:r>
    </w:p>
    <w:p w14:paraId="382ACB65" w14:textId="77777777" w:rsidR="00067456" w:rsidRPr="00522234" w:rsidRDefault="00067456" w:rsidP="00522234">
      <w:pPr>
        <w:pStyle w:val="ListParagraph"/>
        <w:numPr>
          <w:ilvl w:val="0"/>
          <w:numId w:val="36"/>
        </w:numPr>
        <w:spacing w:line="240" w:lineRule="auto"/>
        <w:rPr>
          <w:rFonts w:ascii="Montserrat" w:hAnsi="Montserrat"/>
          <w:i/>
          <w:iCs/>
          <w:sz w:val="22"/>
          <w:szCs w:val="22"/>
        </w:rPr>
      </w:pPr>
      <w:r w:rsidRPr="00522234">
        <w:rPr>
          <w:rFonts w:ascii="Montserrat" w:hAnsi="Montserrat"/>
          <w:sz w:val="22"/>
          <w:szCs w:val="22"/>
        </w:rPr>
        <w:t xml:space="preserve">In what ways do you feel you belong in SoTL? What ways would you like to belong? </w:t>
      </w:r>
    </w:p>
    <w:p w14:paraId="5CC9C425" w14:textId="77777777" w:rsidR="00067456" w:rsidRDefault="00067456" w:rsidP="00067456">
      <w:pPr>
        <w:pStyle w:val="Heading2"/>
        <w:rPr>
          <w:b w:val="0"/>
          <w:bCs w:val="0"/>
          <w:sz w:val="28"/>
          <w:szCs w:val="28"/>
          <w:lang w:val="en"/>
        </w:rPr>
      </w:pPr>
      <w:r w:rsidRPr="7E79FA9A">
        <w:t xml:space="preserve">Chapter 12: </w:t>
      </w:r>
      <w:r w:rsidRPr="7E79FA9A">
        <w:rPr>
          <w:lang w:val="en"/>
        </w:rPr>
        <w:t>For You in a Community of Scholars</w:t>
      </w:r>
    </w:p>
    <w:p w14:paraId="3BC5C415" w14:textId="77777777" w:rsidR="00067456" w:rsidRPr="00522234" w:rsidRDefault="00067456" w:rsidP="00522234">
      <w:pPr>
        <w:pStyle w:val="ListParagraph"/>
        <w:numPr>
          <w:ilvl w:val="0"/>
          <w:numId w:val="37"/>
        </w:numPr>
        <w:spacing w:line="240" w:lineRule="auto"/>
        <w:rPr>
          <w:rFonts w:ascii="Montserrat" w:hAnsi="Montserrat"/>
          <w:sz w:val="22"/>
          <w:szCs w:val="22"/>
        </w:rPr>
      </w:pPr>
      <w:r w:rsidRPr="00522234">
        <w:rPr>
          <w:rFonts w:ascii="Montserrat" w:hAnsi="Montserrat"/>
          <w:sz w:val="22"/>
          <w:szCs w:val="22"/>
        </w:rPr>
        <w:t>What scholarly (or other) communities have you been part of that have contributed meaningfully to your work or life? What are characteristics of those communities that you can seek out and cultivate in SoTL communities?</w:t>
      </w:r>
    </w:p>
    <w:p w14:paraId="2D002C93" w14:textId="2F235F4E" w:rsidR="00067456" w:rsidRPr="00522234" w:rsidRDefault="00067456" w:rsidP="00522234">
      <w:pPr>
        <w:pStyle w:val="ListParagraph"/>
        <w:numPr>
          <w:ilvl w:val="0"/>
          <w:numId w:val="37"/>
        </w:numPr>
        <w:spacing w:line="240" w:lineRule="auto"/>
        <w:rPr>
          <w:rFonts w:ascii="Montserrat" w:hAnsi="Montserrat"/>
          <w:sz w:val="22"/>
          <w:szCs w:val="22"/>
        </w:rPr>
      </w:pPr>
      <w:r w:rsidRPr="00522234">
        <w:rPr>
          <w:rFonts w:ascii="Montserrat" w:hAnsi="Montserrat"/>
          <w:sz w:val="22"/>
          <w:szCs w:val="22"/>
        </w:rPr>
        <w:t>Who do you—or who do you want to—have “significant conversations” with about teaching, learning, and inquiry? How can you expand and deepen those conversations? How can you invite others into those communities?</w:t>
      </w:r>
    </w:p>
    <w:p w14:paraId="0D0843AF" w14:textId="7FA77CB4" w:rsidR="00067456" w:rsidRPr="00522234" w:rsidRDefault="00067456" w:rsidP="00067456">
      <w:pPr>
        <w:pStyle w:val="ListParagraph"/>
        <w:numPr>
          <w:ilvl w:val="0"/>
          <w:numId w:val="37"/>
        </w:numPr>
        <w:spacing w:line="240" w:lineRule="auto"/>
        <w:rPr>
          <w:rFonts w:ascii="Montserrat" w:hAnsi="Montserrat"/>
          <w:sz w:val="22"/>
          <w:szCs w:val="22"/>
        </w:rPr>
      </w:pPr>
      <w:r w:rsidRPr="00522234">
        <w:rPr>
          <w:rFonts w:ascii="Montserrat" w:hAnsi="Montserrat"/>
          <w:sz w:val="22"/>
          <w:szCs w:val="22"/>
        </w:rPr>
        <w:t>In what ways do you plan and imagine for your career to develop in the future? What role(s) might SoTL play in that process?</w:t>
      </w:r>
    </w:p>
    <w:sectPr w:rsidR="00067456" w:rsidRPr="00522234" w:rsidSect="00935489">
      <w:headerReference w:type="default" r:id="rId11"/>
      <w:footerReference w:type="default" r:id="rId12"/>
      <w:pgSz w:w="12240" w:h="15840"/>
      <w:pgMar w:top="1080" w:right="1080" w:bottom="1080" w:left="108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Peter Felten" w:date="2025-09-12T10:02:00Z" w:initials="PF">
    <w:p w14:paraId="1F676877" w14:textId="31C2B734" w:rsidR="00B20523" w:rsidRDefault="00B20523">
      <w:pPr>
        <w:pStyle w:val="CommentText"/>
      </w:pPr>
      <w:r>
        <w:rPr>
          <w:rStyle w:val="CommentReference"/>
        </w:rPr>
        <w:annotationRef/>
      </w:r>
      <w:r w:rsidRPr="4F652CC9">
        <w:t>Could this heading appear on the next 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F67687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7DEE3E" w16cex:dateUtc="2025-09-12T14: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F676877" w16cid:durableId="347DEE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4C3A9" w14:textId="77777777" w:rsidR="00DD2312" w:rsidRDefault="00DD2312" w:rsidP="007D5E85">
      <w:pPr>
        <w:spacing w:line="240" w:lineRule="auto"/>
      </w:pPr>
      <w:r>
        <w:separator/>
      </w:r>
    </w:p>
  </w:endnote>
  <w:endnote w:type="continuationSeparator" w:id="0">
    <w:p w14:paraId="302B4AC5" w14:textId="77777777" w:rsidR="00DD2312" w:rsidRDefault="00DD2312" w:rsidP="007D5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Montserrat">
    <w:panose1 w:val="00000500000000000000"/>
    <w:charset w:val="4D"/>
    <w:family w:val="auto"/>
    <w:pitch w:val="variable"/>
    <w:sig w:usb0="A00002FF" w:usb1="4000247B" w:usb2="00000000" w:usb3="00000000" w:csb0="00000197" w:csb1="00000000"/>
  </w:font>
  <w:font w:name="Montserrat SemiBold">
    <w:panose1 w:val="00000700000000000000"/>
    <w:charset w:val="4D"/>
    <w:family w:val="auto"/>
    <w:pitch w:val="variable"/>
    <w:sig w:usb0="A00002FF" w:usb1="4000247B" w:usb2="00000000" w:usb3="00000000" w:csb0="00000197"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8AC28" w14:textId="43AE7F54" w:rsidR="004D28C9" w:rsidRDefault="00782718" w:rsidP="00782718">
    <w:pPr>
      <w:pStyle w:val="Footer"/>
      <w:jc w:val="right"/>
    </w:pPr>
    <w:r>
      <w:rPr>
        <w:noProof/>
      </w:rPr>
      <w:drawing>
        <wp:anchor distT="0" distB="0" distL="114300" distR="114300" simplePos="0" relativeHeight="251658241" behindDoc="0" locked="0" layoutInCell="1" allowOverlap="1" wp14:anchorId="18578246" wp14:editId="0FB753D3">
          <wp:simplePos x="0" y="0"/>
          <wp:positionH relativeFrom="margin">
            <wp:posOffset>4798060</wp:posOffset>
          </wp:positionH>
          <wp:positionV relativeFrom="margin">
            <wp:posOffset>8187309</wp:posOffset>
          </wp:positionV>
          <wp:extent cx="2049145" cy="494665"/>
          <wp:effectExtent l="0" t="0" r="0" b="0"/>
          <wp:wrapSquare wrapText="bothSides"/>
          <wp:docPr id="308398932" name="Picture 2"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98932" name="Picture 2" descr="A black background with red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9145" cy="4946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8A8B6" w14:textId="77777777" w:rsidR="00DD2312" w:rsidRDefault="00DD2312" w:rsidP="007D5E85">
      <w:pPr>
        <w:spacing w:line="240" w:lineRule="auto"/>
      </w:pPr>
      <w:r>
        <w:separator/>
      </w:r>
    </w:p>
  </w:footnote>
  <w:footnote w:type="continuationSeparator" w:id="0">
    <w:p w14:paraId="20F262CF" w14:textId="77777777" w:rsidR="00DD2312" w:rsidRDefault="00DD2312" w:rsidP="007D5E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B4B94" w14:textId="7039CBBC" w:rsidR="007D5E85" w:rsidRPr="00390965" w:rsidRDefault="00632CAA" w:rsidP="007D5E85">
    <w:pPr>
      <w:pStyle w:val="Subtitle"/>
      <w:rPr>
        <w:color w:val="FFFFFF" w:themeColor="background1"/>
        <w:sz w:val="21"/>
        <w:szCs w:val="21"/>
      </w:rPr>
    </w:pPr>
    <w:r w:rsidRPr="00390965">
      <w:rPr>
        <w:rFonts w:cs="Calibri"/>
        <w:noProof/>
        <w:sz w:val="20"/>
        <w:szCs w:val="20"/>
      </w:rPr>
      <w:drawing>
        <wp:anchor distT="0" distB="0" distL="114300" distR="114300" simplePos="0" relativeHeight="251658242" behindDoc="0" locked="0" layoutInCell="1" allowOverlap="1" wp14:anchorId="46B8C6A5" wp14:editId="61870DF9">
          <wp:simplePos x="0" y="0"/>
          <wp:positionH relativeFrom="column">
            <wp:posOffset>-454025</wp:posOffset>
          </wp:positionH>
          <wp:positionV relativeFrom="paragraph">
            <wp:posOffset>-215900</wp:posOffset>
          </wp:positionV>
          <wp:extent cx="603250" cy="905510"/>
          <wp:effectExtent l="88900" t="88900" r="31750" b="21590"/>
          <wp:wrapSquare wrapText="bothSides"/>
          <wp:docPr id="1158388726" name="Picture 3" descr="A book cover with a compass and a com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88726" name="Picture 3" descr="A book cover with a compass and a compas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3250" cy="905510"/>
                  </a:xfrm>
                  <a:prstGeom prst="rect">
                    <a:avLst/>
                  </a:prstGeom>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0143B" w:rsidRPr="00390965">
      <w:rPr>
        <w:b/>
        <w:bCs/>
        <w:noProof/>
        <w:sz w:val="20"/>
        <w:szCs w:val="20"/>
      </w:rPr>
      <mc:AlternateContent>
        <mc:Choice Requires="wps">
          <w:drawing>
            <wp:anchor distT="0" distB="0" distL="114300" distR="114300" simplePos="0" relativeHeight="251658240" behindDoc="1" locked="0" layoutInCell="1" allowOverlap="1" wp14:anchorId="6B966DF8" wp14:editId="6E724008">
              <wp:simplePos x="0" y="0"/>
              <wp:positionH relativeFrom="column">
                <wp:posOffset>-717452</wp:posOffset>
              </wp:positionH>
              <wp:positionV relativeFrom="paragraph">
                <wp:posOffset>-548640</wp:posOffset>
              </wp:positionV>
              <wp:extent cx="7877859" cy="1125171"/>
              <wp:effectExtent l="0" t="0" r="0" b="5715"/>
              <wp:wrapNone/>
              <wp:docPr id="456105942" name="Rectangle 1"/>
              <wp:cNvGraphicFramePr/>
              <a:graphic xmlns:a="http://schemas.openxmlformats.org/drawingml/2006/main">
                <a:graphicData uri="http://schemas.microsoft.com/office/word/2010/wordprocessingShape">
                  <wps:wsp>
                    <wps:cNvSpPr/>
                    <wps:spPr>
                      <a:xfrm>
                        <a:off x="0" y="0"/>
                        <a:ext cx="7877859" cy="1125171"/>
                      </a:xfrm>
                      <a:prstGeom prst="rect">
                        <a:avLst/>
                      </a:prstGeom>
                      <a:solidFill>
                        <a:srgbClr val="0029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w:pict>
            <v:rect id="Rectangle 1" style="position:absolute;margin-left:-56.5pt;margin-top:-43.2pt;width:620.3pt;height:8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292b" stroked="f" strokeweight="1pt" w14:anchorId="36AA9B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"/>
          </w:pict>
        </mc:Fallback>
      </mc:AlternateContent>
    </w:r>
    <w:r w:rsidR="009B0E28">
      <w:rPr>
        <w:color w:val="FFFFFF" w:themeColor="background1"/>
        <w:sz w:val="20"/>
        <w:szCs w:val="20"/>
      </w:rPr>
      <w:t>BOOK RESOURCE</w:t>
    </w:r>
  </w:p>
  <w:p w14:paraId="4726D422" w14:textId="40AE244C" w:rsidR="007D5E85" w:rsidRPr="00390965" w:rsidRDefault="007D5E85" w:rsidP="00AF2EA6">
    <w:pPr>
      <w:pStyle w:val="Title"/>
      <w:spacing w:line="600" w:lineRule="auto"/>
      <w:rPr>
        <w:color w:val="FFFFFF" w:themeColor="background1"/>
        <w:sz w:val="32"/>
        <w:szCs w:val="32"/>
      </w:rPr>
    </w:pPr>
    <w:r w:rsidRPr="00390965">
      <w:rPr>
        <w:color w:val="FFFFFF" w:themeColor="background1"/>
        <w:sz w:val="32"/>
        <w:szCs w:val="32"/>
      </w:rPr>
      <w:t>THE SOTL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526A27"/>
    <w:multiLevelType w:val="hybridMultilevel"/>
    <w:tmpl w:val="45BA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D0EF8"/>
    <w:multiLevelType w:val="hybridMultilevel"/>
    <w:tmpl w:val="0BBC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F4F21"/>
    <w:multiLevelType w:val="multilevel"/>
    <w:tmpl w:val="F182A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C06F67"/>
    <w:multiLevelType w:val="multilevel"/>
    <w:tmpl w:val="003A1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C677EC"/>
    <w:multiLevelType w:val="hybridMultilevel"/>
    <w:tmpl w:val="D580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126FE"/>
    <w:multiLevelType w:val="hybridMultilevel"/>
    <w:tmpl w:val="488A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D5641C"/>
    <w:multiLevelType w:val="hybridMultilevel"/>
    <w:tmpl w:val="A1CE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360BC"/>
    <w:multiLevelType w:val="hybridMultilevel"/>
    <w:tmpl w:val="9826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A7BA0"/>
    <w:multiLevelType w:val="multilevel"/>
    <w:tmpl w:val="1AF0C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260852"/>
    <w:multiLevelType w:val="multilevel"/>
    <w:tmpl w:val="AB602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C777EF"/>
    <w:multiLevelType w:val="multilevel"/>
    <w:tmpl w:val="D7046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4072B2"/>
    <w:multiLevelType w:val="hybridMultilevel"/>
    <w:tmpl w:val="E7E8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3465C1"/>
    <w:multiLevelType w:val="multilevel"/>
    <w:tmpl w:val="E0444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F25341"/>
    <w:multiLevelType w:val="multilevel"/>
    <w:tmpl w:val="56985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007FD5"/>
    <w:multiLevelType w:val="hybridMultilevel"/>
    <w:tmpl w:val="D982D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A0171"/>
    <w:multiLevelType w:val="hybridMultilevel"/>
    <w:tmpl w:val="04BE6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52B56"/>
    <w:multiLevelType w:val="hybridMultilevel"/>
    <w:tmpl w:val="648C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1F4859"/>
    <w:multiLevelType w:val="multilevel"/>
    <w:tmpl w:val="73947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2A73F6"/>
    <w:multiLevelType w:val="hybridMultilevel"/>
    <w:tmpl w:val="F884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176642"/>
    <w:multiLevelType w:val="hybridMultilevel"/>
    <w:tmpl w:val="8D7679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DDD1A13"/>
    <w:multiLevelType w:val="hybridMultilevel"/>
    <w:tmpl w:val="0F4E6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92391B"/>
    <w:multiLevelType w:val="hybridMultilevel"/>
    <w:tmpl w:val="E8886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DD2AFD"/>
    <w:multiLevelType w:val="hybridMultilevel"/>
    <w:tmpl w:val="C774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46FBB"/>
    <w:multiLevelType w:val="hybridMultilevel"/>
    <w:tmpl w:val="538A2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32942"/>
    <w:multiLevelType w:val="multilevel"/>
    <w:tmpl w:val="0478E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40E59EF"/>
    <w:multiLevelType w:val="multilevel"/>
    <w:tmpl w:val="F8427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51543C7"/>
    <w:multiLevelType w:val="hybridMultilevel"/>
    <w:tmpl w:val="B39E6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3E6C92"/>
    <w:multiLevelType w:val="hybridMultilevel"/>
    <w:tmpl w:val="D6589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C84056"/>
    <w:multiLevelType w:val="hybridMultilevel"/>
    <w:tmpl w:val="DE7C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A76EE7"/>
    <w:multiLevelType w:val="hybridMultilevel"/>
    <w:tmpl w:val="C5EA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A1033A"/>
    <w:multiLevelType w:val="hybridMultilevel"/>
    <w:tmpl w:val="D3B2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344FF3"/>
    <w:multiLevelType w:val="hybridMultilevel"/>
    <w:tmpl w:val="E4F04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043978"/>
    <w:multiLevelType w:val="hybridMultilevel"/>
    <w:tmpl w:val="D460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34423A"/>
    <w:multiLevelType w:val="hybridMultilevel"/>
    <w:tmpl w:val="DA3CE2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0B653A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E887191"/>
    <w:multiLevelType w:val="hybridMultilevel"/>
    <w:tmpl w:val="1718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F97C15"/>
    <w:multiLevelType w:val="multilevel"/>
    <w:tmpl w:val="03846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3008625">
    <w:abstractNumId w:val="34"/>
  </w:num>
  <w:num w:numId="2" w16cid:durableId="1322736974">
    <w:abstractNumId w:val="25"/>
  </w:num>
  <w:num w:numId="3" w16cid:durableId="213469384">
    <w:abstractNumId w:val="36"/>
  </w:num>
  <w:num w:numId="4" w16cid:durableId="1886788898">
    <w:abstractNumId w:val="13"/>
  </w:num>
  <w:num w:numId="5" w16cid:durableId="1316646741">
    <w:abstractNumId w:val="8"/>
  </w:num>
  <w:num w:numId="6" w16cid:durableId="1202130656">
    <w:abstractNumId w:val="10"/>
  </w:num>
  <w:num w:numId="7" w16cid:durableId="1642804721">
    <w:abstractNumId w:val="12"/>
  </w:num>
  <w:num w:numId="8" w16cid:durableId="2024936047">
    <w:abstractNumId w:val="2"/>
  </w:num>
  <w:num w:numId="9" w16cid:durableId="1920671689">
    <w:abstractNumId w:val="17"/>
  </w:num>
  <w:num w:numId="10" w16cid:durableId="256450194">
    <w:abstractNumId w:val="32"/>
  </w:num>
  <w:num w:numId="11" w16cid:durableId="1977443364">
    <w:abstractNumId w:val="35"/>
  </w:num>
  <w:num w:numId="12" w16cid:durableId="2033526404">
    <w:abstractNumId w:val="20"/>
  </w:num>
  <w:num w:numId="13" w16cid:durableId="907157376">
    <w:abstractNumId w:val="18"/>
  </w:num>
  <w:num w:numId="14" w16cid:durableId="379746559">
    <w:abstractNumId w:val="5"/>
  </w:num>
  <w:num w:numId="15" w16cid:durableId="1272010946">
    <w:abstractNumId w:val="22"/>
  </w:num>
  <w:num w:numId="16" w16cid:durableId="918516370">
    <w:abstractNumId w:val="11"/>
  </w:num>
  <w:num w:numId="17" w16cid:durableId="1046637824">
    <w:abstractNumId w:val="30"/>
  </w:num>
  <w:num w:numId="18" w16cid:durableId="1549031525">
    <w:abstractNumId w:val="3"/>
  </w:num>
  <w:num w:numId="19" w16cid:durableId="1232033955">
    <w:abstractNumId w:val="9"/>
  </w:num>
  <w:num w:numId="20" w16cid:durableId="1135299771">
    <w:abstractNumId w:val="24"/>
  </w:num>
  <w:num w:numId="21" w16cid:durableId="422192434">
    <w:abstractNumId w:val="6"/>
  </w:num>
  <w:num w:numId="22" w16cid:durableId="62267286">
    <w:abstractNumId w:val="33"/>
  </w:num>
  <w:num w:numId="23" w16cid:durableId="777259548">
    <w:abstractNumId w:val="0"/>
  </w:num>
  <w:num w:numId="24" w16cid:durableId="1141849664">
    <w:abstractNumId w:val="23"/>
  </w:num>
  <w:num w:numId="25" w16cid:durableId="1838301950">
    <w:abstractNumId w:val="19"/>
  </w:num>
  <w:num w:numId="26" w16cid:durableId="374042046">
    <w:abstractNumId w:val="26"/>
  </w:num>
  <w:num w:numId="27" w16cid:durableId="1891500391">
    <w:abstractNumId w:val="1"/>
  </w:num>
  <w:num w:numId="28" w16cid:durableId="1601255284">
    <w:abstractNumId w:val="4"/>
  </w:num>
  <w:num w:numId="29" w16cid:durableId="1383871029">
    <w:abstractNumId w:val="28"/>
  </w:num>
  <w:num w:numId="30" w16cid:durableId="2032337348">
    <w:abstractNumId w:val="27"/>
  </w:num>
  <w:num w:numId="31" w16cid:durableId="1007558815">
    <w:abstractNumId w:val="16"/>
  </w:num>
  <w:num w:numId="32" w16cid:durableId="665863893">
    <w:abstractNumId w:val="15"/>
  </w:num>
  <w:num w:numId="33" w16cid:durableId="185488450">
    <w:abstractNumId w:val="21"/>
  </w:num>
  <w:num w:numId="34" w16cid:durableId="1228341778">
    <w:abstractNumId w:val="14"/>
  </w:num>
  <w:num w:numId="35" w16cid:durableId="606155101">
    <w:abstractNumId w:val="31"/>
  </w:num>
  <w:num w:numId="36" w16cid:durableId="1880588056">
    <w:abstractNumId w:val="7"/>
  </w:num>
  <w:num w:numId="37" w16cid:durableId="28914510">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eter Felten">
    <w15:presenceInfo w15:providerId="AD" w15:userId="S::pfelten@elon.edu::6e3059a2-07b2-4325-9cfe-d2c226b765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0EB"/>
    <w:rsid w:val="000027C1"/>
    <w:rsid w:val="00012BF9"/>
    <w:rsid w:val="000339A7"/>
    <w:rsid w:val="000461C8"/>
    <w:rsid w:val="000640E7"/>
    <w:rsid w:val="00067456"/>
    <w:rsid w:val="00067AE6"/>
    <w:rsid w:val="000A6665"/>
    <w:rsid w:val="000C4962"/>
    <w:rsid w:val="000D62DD"/>
    <w:rsid w:val="000F043D"/>
    <w:rsid w:val="00143030"/>
    <w:rsid w:val="001529EC"/>
    <w:rsid w:val="0016198B"/>
    <w:rsid w:val="0016732E"/>
    <w:rsid w:val="00171787"/>
    <w:rsid w:val="00172272"/>
    <w:rsid w:val="001C733B"/>
    <w:rsid w:val="001D6B40"/>
    <w:rsid w:val="001F5EC4"/>
    <w:rsid w:val="001F7C2F"/>
    <w:rsid w:val="0020143B"/>
    <w:rsid w:val="00233B7A"/>
    <w:rsid w:val="00236E0C"/>
    <w:rsid w:val="00241163"/>
    <w:rsid w:val="00271162"/>
    <w:rsid w:val="00274717"/>
    <w:rsid w:val="00274D76"/>
    <w:rsid w:val="0029624E"/>
    <w:rsid w:val="002C7428"/>
    <w:rsid w:val="002F781F"/>
    <w:rsid w:val="003311E8"/>
    <w:rsid w:val="00337A4A"/>
    <w:rsid w:val="00337C1C"/>
    <w:rsid w:val="0034239C"/>
    <w:rsid w:val="00345AB0"/>
    <w:rsid w:val="00345F3B"/>
    <w:rsid w:val="00370AFD"/>
    <w:rsid w:val="00390965"/>
    <w:rsid w:val="003B0249"/>
    <w:rsid w:val="003E25A7"/>
    <w:rsid w:val="00423C5F"/>
    <w:rsid w:val="004B5CC3"/>
    <w:rsid w:val="004B6DC6"/>
    <w:rsid w:val="004D28C9"/>
    <w:rsid w:val="004E16FF"/>
    <w:rsid w:val="00500314"/>
    <w:rsid w:val="00503868"/>
    <w:rsid w:val="00511859"/>
    <w:rsid w:val="00511A16"/>
    <w:rsid w:val="00520F53"/>
    <w:rsid w:val="00522234"/>
    <w:rsid w:val="005569CF"/>
    <w:rsid w:val="005C47FE"/>
    <w:rsid w:val="00604A06"/>
    <w:rsid w:val="00622F92"/>
    <w:rsid w:val="00631086"/>
    <w:rsid w:val="00632CAA"/>
    <w:rsid w:val="0063688B"/>
    <w:rsid w:val="00676D52"/>
    <w:rsid w:val="00681985"/>
    <w:rsid w:val="00685C72"/>
    <w:rsid w:val="00692482"/>
    <w:rsid w:val="00693F9C"/>
    <w:rsid w:val="006A4B0E"/>
    <w:rsid w:val="006D51DB"/>
    <w:rsid w:val="006F28C9"/>
    <w:rsid w:val="00702240"/>
    <w:rsid w:val="007224EA"/>
    <w:rsid w:val="0073224A"/>
    <w:rsid w:val="00744E6E"/>
    <w:rsid w:val="00751E21"/>
    <w:rsid w:val="00782718"/>
    <w:rsid w:val="00784241"/>
    <w:rsid w:val="007A2492"/>
    <w:rsid w:val="007B0275"/>
    <w:rsid w:val="007B1400"/>
    <w:rsid w:val="007C1A6E"/>
    <w:rsid w:val="007C37A1"/>
    <w:rsid w:val="007C702A"/>
    <w:rsid w:val="007D5E85"/>
    <w:rsid w:val="008324BB"/>
    <w:rsid w:val="00864F53"/>
    <w:rsid w:val="008E47C7"/>
    <w:rsid w:val="008F72DA"/>
    <w:rsid w:val="009028F5"/>
    <w:rsid w:val="0092651C"/>
    <w:rsid w:val="00935489"/>
    <w:rsid w:val="009525B3"/>
    <w:rsid w:val="00966E9C"/>
    <w:rsid w:val="0098720C"/>
    <w:rsid w:val="00987C3E"/>
    <w:rsid w:val="00996393"/>
    <w:rsid w:val="009B0E28"/>
    <w:rsid w:val="009C1BD0"/>
    <w:rsid w:val="009C3B81"/>
    <w:rsid w:val="009F2FA7"/>
    <w:rsid w:val="009F4432"/>
    <w:rsid w:val="00A21248"/>
    <w:rsid w:val="00A25CE7"/>
    <w:rsid w:val="00A279D3"/>
    <w:rsid w:val="00A454BD"/>
    <w:rsid w:val="00A53970"/>
    <w:rsid w:val="00AA7D72"/>
    <w:rsid w:val="00AC05CA"/>
    <w:rsid w:val="00AC20B3"/>
    <w:rsid w:val="00AC2C5A"/>
    <w:rsid w:val="00AF2EA6"/>
    <w:rsid w:val="00AF33D3"/>
    <w:rsid w:val="00AF6833"/>
    <w:rsid w:val="00B03707"/>
    <w:rsid w:val="00B20523"/>
    <w:rsid w:val="00B2173C"/>
    <w:rsid w:val="00B81661"/>
    <w:rsid w:val="00BB3B42"/>
    <w:rsid w:val="00C000B1"/>
    <w:rsid w:val="00C02734"/>
    <w:rsid w:val="00C04183"/>
    <w:rsid w:val="00C9682B"/>
    <w:rsid w:val="00C96F7A"/>
    <w:rsid w:val="00CF2377"/>
    <w:rsid w:val="00D223B7"/>
    <w:rsid w:val="00D72E32"/>
    <w:rsid w:val="00D83598"/>
    <w:rsid w:val="00D85BFC"/>
    <w:rsid w:val="00DA7926"/>
    <w:rsid w:val="00DC6D86"/>
    <w:rsid w:val="00DD0FDA"/>
    <w:rsid w:val="00DD2312"/>
    <w:rsid w:val="00E00E00"/>
    <w:rsid w:val="00E00EB6"/>
    <w:rsid w:val="00E0348F"/>
    <w:rsid w:val="00E0768F"/>
    <w:rsid w:val="00E8547A"/>
    <w:rsid w:val="00E950EB"/>
    <w:rsid w:val="00E9690B"/>
    <w:rsid w:val="00F00443"/>
    <w:rsid w:val="00F059AB"/>
    <w:rsid w:val="00F20A37"/>
    <w:rsid w:val="00F21874"/>
    <w:rsid w:val="00F77AE3"/>
    <w:rsid w:val="108B2FA1"/>
    <w:rsid w:val="1510A90B"/>
    <w:rsid w:val="1DD1ED05"/>
    <w:rsid w:val="1E3BA043"/>
    <w:rsid w:val="25E4319E"/>
    <w:rsid w:val="2BEA4C84"/>
    <w:rsid w:val="3435A875"/>
    <w:rsid w:val="37C042FD"/>
    <w:rsid w:val="44298779"/>
    <w:rsid w:val="464C6FDA"/>
    <w:rsid w:val="482302CE"/>
    <w:rsid w:val="4C1590F0"/>
    <w:rsid w:val="4C3D09F9"/>
    <w:rsid w:val="5401AE5A"/>
    <w:rsid w:val="5CA7151B"/>
    <w:rsid w:val="5F167FA5"/>
    <w:rsid w:val="62A07AE3"/>
    <w:rsid w:val="6AEE1C7C"/>
    <w:rsid w:val="6F1420C0"/>
    <w:rsid w:val="73512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038C9"/>
  <w15:chartTrackingRefBased/>
  <w15:docId w15:val="{BF55FDA0-9CCE-45EB-9938-7515B0FE8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Title"/>
    <w:next w:val="Normal"/>
    <w:link w:val="Heading1Char"/>
    <w:uiPriority w:val="9"/>
    <w:qFormat/>
    <w:rsid w:val="00511A16"/>
    <w:pPr>
      <w:spacing w:before="240" w:line="360" w:lineRule="auto"/>
      <w:outlineLvl w:val="0"/>
    </w:pPr>
    <w:rPr>
      <w:color w:val="00292B"/>
      <w:sz w:val="56"/>
      <w:szCs w:val="56"/>
    </w:rPr>
  </w:style>
  <w:style w:type="paragraph" w:styleId="Heading2">
    <w:name w:val="heading 2"/>
    <w:basedOn w:val="Heading1"/>
    <w:next w:val="Normal"/>
    <w:link w:val="Heading2Char"/>
    <w:uiPriority w:val="9"/>
    <w:unhideWhenUsed/>
    <w:qFormat/>
    <w:rsid w:val="00AC2C5A"/>
    <w:pPr>
      <w:outlineLvl w:val="1"/>
    </w:pPr>
    <w:rPr>
      <w:rFonts w:ascii="Montserrat SemiBold" w:hAnsi="Montserrat SemiBold"/>
      <w:sz w:val="36"/>
      <w:szCs w:val="36"/>
    </w:rPr>
  </w:style>
  <w:style w:type="paragraph" w:styleId="Heading3">
    <w:name w:val="heading 3"/>
    <w:basedOn w:val="Normal"/>
    <w:next w:val="Normal"/>
    <w:link w:val="Heading3Char"/>
    <w:uiPriority w:val="9"/>
    <w:unhideWhenUsed/>
    <w:qFormat/>
    <w:rsid w:val="004E16FF"/>
    <w:pPr>
      <w:keepNext/>
      <w:keepLines/>
      <w:spacing w:before="160"/>
      <w:outlineLvl w:val="2"/>
    </w:pPr>
    <w:rPr>
      <w:rFonts w:ascii="Montserrat" w:eastAsiaTheme="majorEastAsia" w:hAnsi="Montserrat" w:cstheme="majorBidi"/>
      <w:i/>
      <w:iCs/>
      <w:color w:val="0F4761" w:themeColor="accent1" w:themeShade="BF"/>
    </w:rPr>
  </w:style>
  <w:style w:type="paragraph" w:styleId="Heading4">
    <w:name w:val="heading 4"/>
    <w:basedOn w:val="Normal"/>
    <w:next w:val="Normal"/>
    <w:link w:val="Heading4Char"/>
    <w:uiPriority w:val="9"/>
    <w:semiHidden/>
    <w:unhideWhenUsed/>
    <w:qFormat/>
    <w:rsid w:val="00E95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5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50E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50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0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0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7224EA"/>
    <w:pPr>
      <w:spacing w:line="240" w:lineRule="auto"/>
      <w:ind w:left="5040"/>
    </w:pPr>
    <w:rPr>
      <w:rFonts w:ascii="Garamond" w:eastAsia="Times New Roman" w:hAnsi="Garamond" w:cs="Times New Roman"/>
    </w:rPr>
  </w:style>
  <w:style w:type="paragraph" w:customStyle="1" w:styleId="Style2">
    <w:name w:val="Style2"/>
    <w:basedOn w:val="TOCHeading"/>
    <w:autoRedefine/>
    <w:qFormat/>
    <w:rsid w:val="007224EA"/>
    <w:pPr>
      <w:spacing w:before="0" w:line="240" w:lineRule="auto"/>
      <w:contextualSpacing/>
    </w:pPr>
    <w:rPr>
      <w:rFonts w:ascii="Garamond" w:hAnsi="Garamond"/>
      <w:color w:val="auto"/>
      <w:spacing w:val="-10"/>
      <w:kern w:val="28"/>
      <w:sz w:val="36"/>
      <w:szCs w:val="36"/>
    </w:rPr>
  </w:style>
  <w:style w:type="character" w:customStyle="1" w:styleId="Heading1Char">
    <w:name w:val="Heading 1 Char"/>
    <w:basedOn w:val="DefaultParagraphFont"/>
    <w:link w:val="Heading1"/>
    <w:uiPriority w:val="9"/>
    <w:rsid w:val="00511A16"/>
    <w:rPr>
      <w:rFonts w:ascii="Montserrat" w:hAnsi="Montserrat"/>
      <w:b/>
      <w:bCs/>
      <w:color w:val="00292B"/>
      <w:sz w:val="56"/>
      <w:szCs w:val="56"/>
    </w:rPr>
  </w:style>
  <w:style w:type="paragraph" w:styleId="TOCHeading">
    <w:name w:val="TOC Heading"/>
    <w:basedOn w:val="Heading1"/>
    <w:next w:val="Normal"/>
    <w:uiPriority w:val="39"/>
    <w:semiHidden/>
    <w:unhideWhenUsed/>
    <w:qFormat/>
    <w:rsid w:val="007224EA"/>
    <w:pPr>
      <w:outlineLvl w:val="9"/>
    </w:pPr>
  </w:style>
  <w:style w:type="character" w:customStyle="1" w:styleId="Heading2Char">
    <w:name w:val="Heading 2 Char"/>
    <w:basedOn w:val="DefaultParagraphFont"/>
    <w:link w:val="Heading2"/>
    <w:uiPriority w:val="9"/>
    <w:rsid w:val="00AC2C5A"/>
    <w:rPr>
      <w:rFonts w:ascii="Montserrat SemiBold" w:hAnsi="Montserrat SemiBold"/>
      <w:b/>
      <w:bCs/>
      <w:color w:val="00292B"/>
      <w:sz w:val="36"/>
      <w:szCs w:val="36"/>
    </w:rPr>
  </w:style>
  <w:style w:type="character" w:customStyle="1" w:styleId="Heading3Char">
    <w:name w:val="Heading 3 Char"/>
    <w:basedOn w:val="DefaultParagraphFont"/>
    <w:link w:val="Heading3"/>
    <w:uiPriority w:val="9"/>
    <w:rsid w:val="004E16FF"/>
    <w:rPr>
      <w:rFonts w:ascii="Montserrat" w:eastAsiaTheme="majorEastAsia" w:hAnsi="Montserrat" w:cstheme="majorBidi"/>
      <w:i/>
      <w:iCs/>
      <w:color w:val="0F4761" w:themeColor="accent1" w:themeShade="BF"/>
    </w:rPr>
  </w:style>
  <w:style w:type="character" w:customStyle="1" w:styleId="Heading4Char">
    <w:name w:val="Heading 4 Char"/>
    <w:basedOn w:val="DefaultParagraphFont"/>
    <w:link w:val="Heading4"/>
    <w:uiPriority w:val="9"/>
    <w:semiHidden/>
    <w:rsid w:val="00E95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0EB"/>
    <w:rPr>
      <w:rFonts w:eastAsiaTheme="majorEastAsia" w:cstheme="majorBidi"/>
      <w:color w:val="272727" w:themeColor="text1" w:themeTint="D8"/>
    </w:rPr>
  </w:style>
  <w:style w:type="paragraph" w:styleId="Title">
    <w:name w:val="Title"/>
    <w:basedOn w:val="Normal"/>
    <w:next w:val="Normal"/>
    <w:link w:val="TitleChar"/>
    <w:uiPriority w:val="10"/>
    <w:qFormat/>
    <w:rsid w:val="00274717"/>
    <w:rPr>
      <w:rFonts w:ascii="Montserrat" w:hAnsi="Montserrat"/>
      <w:b/>
      <w:bCs/>
      <w:sz w:val="36"/>
      <w:szCs w:val="36"/>
    </w:rPr>
  </w:style>
  <w:style w:type="character" w:customStyle="1" w:styleId="TitleChar">
    <w:name w:val="Title Char"/>
    <w:basedOn w:val="DefaultParagraphFont"/>
    <w:link w:val="Title"/>
    <w:uiPriority w:val="10"/>
    <w:rsid w:val="00274717"/>
    <w:rPr>
      <w:rFonts w:ascii="Montserrat" w:hAnsi="Montserrat"/>
      <w:b/>
      <w:bCs/>
      <w:sz w:val="36"/>
      <w:szCs w:val="36"/>
    </w:rPr>
  </w:style>
  <w:style w:type="paragraph" w:styleId="Subtitle">
    <w:name w:val="Subtitle"/>
    <w:basedOn w:val="Normal"/>
    <w:next w:val="Normal"/>
    <w:link w:val="SubtitleChar"/>
    <w:uiPriority w:val="11"/>
    <w:qFormat/>
    <w:rsid w:val="007D5E85"/>
    <w:rPr>
      <w:rFonts w:ascii="Montserrat" w:hAnsi="Montserrat"/>
    </w:rPr>
  </w:style>
  <w:style w:type="character" w:customStyle="1" w:styleId="SubtitleChar">
    <w:name w:val="Subtitle Char"/>
    <w:basedOn w:val="DefaultParagraphFont"/>
    <w:link w:val="Subtitle"/>
    <w:uiPriority w:val="11"/>
    <w:rsid w:val="007D5E85"/>
    <w:rPr>
      <w:rFonts w:ascii="Montserrat" w:hAnsi="Montserrat"/>
    </w:rPr>
  </w:style>
  <w:style w:type="paragraph" w:styleId="Quote">
    <w:name w:val="Quote"/>
    <w:basedOn w:val="Normal"/>
    <w:next w:val="Normal"/>
    <w:link w:val="QuoteChar"/>
    <w:uiPriority w:val="29"/>
    <w:qFormat/>
    <w:rsid w:val="00E950E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950EB"/>
    <w:rPr>
      <w:i/>
      <w:iCs/>
      <w:color w:val="404040" w:themeColor="text1" w:themeTint="BF"/>
    </w:rPr>
  </w:style>
  <w:style w:type="paragraph" w:styleId="ListParagraph">
    <w:name w:val="List Paragraph"/>
    <w:basedOn w:val="Normal"/>
    <w:uiPriority w:val="34"/>
    <w:qFormat/>
    <w:rsid w:val="00E950EB"/>
    <w:pPr>
      <w:ind w:left="720"/>
      <w:contextualSpacing/>
    </w:pPr>
  </w:style>
  <w:style w:type="character" w:styleId="IntenseEmphasis">
    <w:name w:val="Intense Emphasis"/>
    <w:basedOn w:val="DefaultParagraphFont"/>
    <w:uiPriority w:val="21"/>
    <w:qFormat/>
    <w:rsid w:val="00E950EB"/>
    <w:rPr>
      <w:i/>
      <w:iCs/>
      <w:color w:val="0F4761" w:themeColor="accent1" w:themeShade="BF"/>
    </w:rPr>
  </w:style>
  <w:style w:type="paragraph" w:styleId="IntenseQuote">
    <w:name w:val="Intense Quote"/>
    <w:basedOn w:val="Normal"/>
    <w:next w:val="Normal"/>
    <w:link w:val="IntenseQuoteChar"/>
    <w:uiPriority w:val="30"/>
    <w:qFormat/>
    <w:rsid w:val="00E95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0EB"/>
    <w:rPr>
      <w:i/>
      <w:iCs/>
      <w:color w:val="0F4761" w:themeColor="accent1" w:themeShade="BF"/>
    </w:rPr>
  </w:style>
  <w:style w:type="character" w:styleId="IntenseReference">
    <w:name w:val="Intense Reference"/>
    <w:basedOn w:val="DefaultParagraphFont"/>
    <w:uiPriority w:val="32"/>
    <w:qFormat/>
    <w:rsid w:val="00E950EB"/>
    <w:rPr>
      <w:b/>
      <w:bCs/>
      <w:smallCaps/>
      <w:color w:val="0F4761" w:themeColor="accent1" w:themeShade="BF"/>
      <w:spacing w:val="5"/>
    </w:rPr>
  </w:style>
  <w:style w:type="character" w:styleId="Hyperlink">
    <w:name w:val="Hyperlink"/>
    <w:basedOn w:val="DefaultParagraphFont"/>
    <w:uiPriority w:val="99"/>
    <w:unhideWhenUsed/>
    <w:qFormat/>
    <w:rsid w:val="005569CF"/>
    <w:rPr>
      <w:rFonts w:ascii="Montserrat" w:hAnsi="Montserrat"/>
      <w:color w:val="527B82"/>
      <w:sz w:val="22"/>
      <w:szCs w:val="22"/>
      <w:u w:val="single"/>
    </w:rPr>
  </w:style>
  <w:style w:type="paragraph" w:styleId="Header">
    <w:name w:val="header"/>
    <w:basedOn w:val="Normal"/>
    <w:link w:val="HeaderChar"/>
    <w:uiPriority w:val="99"/>
    <w:unhideWhenUsed/>
    <w:rsid w:val="007D5E85"/>
    <w:pPr>
      <w:tabs>
        <w:tab w:val="center" w:pos="4680"/>
        <w:tab w:val="right" w:pos="9360"/>
      </w:tabs>
      <w:spacing w:line="240" w:lineRule="auto"/>
    </w:pPr>
  </w:style>
  <w:style w:type="character" w:customStyle="1" w:styleId="HeaderChar">
    <w:name w:val="Header Char"/>
    <w:basedOn w:val="DefaultParagraphFont"/>
    <w:link w:val="Header"/>
    <w:uiPriority w:val="99"/>
    <w:rsid w:val="007D5E85"/>
  </w:style>
  <w:style w:type="paragraph" w:styleId="Footer">
    <w:name w:val="footer"/>
    <w:basedOn w:val="Normal"/>
    <w:link w:val="FooterChar"/>
    <w:uiPriority w:val="99"/>
    <w:unhideWhenUsed/>
    <w:rsid w:val="007D5E85"/>
    <w:pPr>
      <w:tabs>
        <w:tab w:val="center" w:pos="4680"/>
        <w:tab w:val="right" w:pos="9360"/>
      </w:tabs>
      <w:spacing w:line="240" w:lineRule="auto"/>
    </w:pPr>
  </w:style>
  <w:style w:type="character" w:customStyle="1" w:styleId="FooterChar">
    <w:name w:val="Footer Char"/>
    <w:basedOn w:val="DefaultParagraphFont"/>
    <w:link w:val="Footer"/>
    <w:uiPriority w:val="99"/>
    <w:rsid w:val="007D5E85"/>
  </w:style>
  <w:style w:type="paragraph" w:styleId="NormalWeb">
    <w:name w:val="Normal (Web)"/>
    <w:basedOn w:val="Normal"/>
    <w:uiPriority w:val="99"/>
    <w:semiHidden/>
    <w:unhideWhenUsed/>
    <w:rsid w:val="00271162"/>
    <w:rPr>
      <w:rFonts w:ascii="Times New Roman" w:hAnsi="Times New Roman" w:cs="Times New Roman"/>
    </w:rPr>
  </w:style>
  <w:style w:type="paragraph" w:styleId="Revision">
    <w:name w:val="Revision"/>
    <w:hidden/>
    <w:uiPriority w:val="99"/>
    <w:semiHidden/>
    <w:rsid w:val="00A25CE7"/>
  </w:style>
  <w:style w:type="character" w:styleId="CommentReference">
    <w:name w:val="annotation reference"/>
    <w:basedOn w:val="DefaultParagraphFont"/>
    <w:uiPriority w:val="99"/>
    <w:semiHidden/>
    <w:unhideWhenUsed/>
    <w:rsid w:val="00A25CE7"/>
    <w:rPr>
      <w:sz w:val="16"/>
      <w:szCs w:val="16"/>
    </w:rPr>
  </w:style>
  <w:style w:type="paragraph" w:styleId="CommentText">
    <w:name w:val="annotation text"/>
    <w:basedOn w:val="Normal"/>
    <w:link w:val="CommentTextChar"/>
    <w:uiPriority w:val="99"/>
    <w:semiHidden/>
    <w:unhideWhenUsed/>
    <w:rsid w:val="00A25CE7"/>
    <w:pPr>
      <w:spacing w:line="240" w:lineRule="auto"/>
    </w:pPr>
    <w:rPr>
      <w:sz w:val="20"/>
      <w:szCs w:val="20"/>
    </w:rPr>
  </w:style>
  <w:style w:type="character" w:customStyle="1" w:styleId="CommentTextChar">
    <w:name w:val="Comment Text Char"/>
    <w:basedOn w:val="DefaultParagraphFont"/>
    <w:link w:val="CommentText"/>
    <w:uiPriority w:val="99"/>
    <w:semiHidden/>
    <w:rsid w:val="00A25CE7"/>
    <w:rPr>
      <w:sz w:val="20"/>
      <w:szCs w:val="20"/>
    </w:rPr>
  </w:style>
  <w:style w:type="paragraph" w:styleId="CommentSubject">
    <w:name w:val="annotation subject"/>
    <w:basedOn w:val="CommentText"/>
    <w:next w:val="CommentText"/>
    <w:link w:val="CommentSubjectChar"/>
    <w:uiPriority w:val="99"/>
    <w:semiHidden/>
    <w:unhideWhenUsed/>
    <w:rsid w:val="00A25CE7"/>
    <w:rPr>
      <w:b/>
      <w:bCs/>
    </w:rPr>
  </w:style>
  <w:style w:type="character" w:customStyle="1" w:styleId="CommentSubjectChar">
    <w:name w:val="Comment Subject Char"/>
    <w:basedOn w:val="CommentTextChar"/>
    <w:link w:val="CommentSubject"/>
    <w:uiPriority w:val="99"/>
    <w:semiHidden/>
    <w:rsid w:val="00A25C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8630422">
      <w:bodyDiv w:val="1"/>
      <w:marLeft w:val="0"/>
      <w:marRight w:val="0"/>
      <w:marTop w:val="0"/>
      <w:marBottom w:val="0"/>
      <w:divBdr>
        <w:top w:val="none" w:sz="0" w:space="0" w:color="auto"/>
        <w:left w:val="none" w:sz="0" w:space="0" w:color="auto"/>
        <w:bottom w:val="none" w:sz="0" w:space="0" w:color="auto"/>
        <w:right w:val="none" w:sz="0" w:space="0" w:color="auto"/>
      </w:divBdr>
    </w:div>
    <w:div w:id="844829917">
      <w:bodyDiv w:val="1"/>
      <w:marLeft w:val="0"/>
      <w:marRight w:val="0"/>
      <w:marTop w:val="0"/>
      <w:marBottom w:val="0"/>
      <w:divBdr>
        <w:top w:val="none" w:sz="0" w:space="0" w:color="auto"/>
        <w:left w:val="none" w:sz="0" w:space="0" w:color="auto"/>
        <w:bottom w:val="none" w:sz="0" w:space="0" w:color="auto"/>
        <w:right w:val="none" w:sz="0" w:space="0" w:color="auto"/>
      </w:divBdr>
    </w:div>
    <w:div w:id="1848593908">
      <w:bodyDiv w:val="1"/>
      <w:marLeft w:val="0"/>
      <w:marRight w:val="0"/>
      <w:marTop w:val="0"/>
      <w:marBottom w:val="0"/>
      <w:divBdr>
        <w:top w:val="none" w:sz="0" w:space="0" w:color="auto"/>
        <w:left w:val="none" w:sz="0" w:space="0" w:color="auto"/>
        <w:bottom w:val="none" w:sz="0" w:space="0" w:color="auto"/>
        <w:right w:val="none" w:sz="0" w:space="0" w:color="auto"/>
      </w:divBdr>
    </w:div>
    <w:div w:id="199479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847</Words>
  <Characters>4830</Characters>
  <Application>Microsoft Office Word</Application>
  <DocSecurity>0</DocSecurity>
  <Lines>40</Lines>
  <Paragraphs>11</Paragraphs>
  <ScaleCrop>false</ScaleCrop>
  <Company/>
  <LinksUpToDate>false</LinksUpToDate>
  <CharactersWithSpaces>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Chick</dc:creator>
  <cp:keywords/>
  <dc:description/>
  <cp:lastModifiedBy>Sophia Grabiec</cp:lastModifiedBy>
  <cp:revision>81</cp:revision>
  <dcterms:created xsi:type="dcterms:W3CDTF">2025-02-15T14:28:00Z</dcterms:created>
  <dcterms:modified xsi:type="dcterms:W3CDTF">2025-09-29T14:29:00Z</dcterms:modified>
</cp:coreProperties>
</file>